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BAD0F1" w14:textId="3EE309D8" w:rsidR="006E5268" w:rsidRDefault="00187C78" w:rsidP="003F6989">
      <w:pPr>
        <w:jc w:val="center"/>
        <w:rPr>
          <w:b/>
          <w:sz w:val="16"/>
          <w:szCs w:val="16"/>
        </w:rPr>
      </w:pPr>
      <w:bookmarkStart w:id="0" w:name="_GoBack"/>
      <w:bookmarkEnd w:id="0"/>
      <w:r>
        <w:rPr>
          <w:noProof/>
          <w:lang w:eastAsia="en-GB"/>
        </w:rPr>
        <w:drawing>
          <wp:anchor distT="0" distB="0" distL="114300" distR="114300" simplePos="0" relativeHeight="251658241" behindDoc="0" locked="0" layoutInCell="1" allowOverlap="1" wp14:anchorId="0B5F889B" wp14:editId="6B085AA7">
            <wp:simplePos x="0" y="0"/>
            <wp:positionH relativeFrom="column">
              <wp:posOffset>8233410</wp:posOffset>
            </wp:positionH>
            <wp:positionV relativeFrom="paragraph">
              <wp:posOffset>-247405</wp:posOffset>
            </wp:positionV>
            <wp:extent cx="815927" cy="815927"/>
            <wp:effectExtent l="0" t="0" r="381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P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15927" cy="815927"/>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0" locked="0" layoutInCell="1" allowOverlap="1" wp14:anchorId="6DBB4CD5" wp14:editId="6B085AA7">
            <wp:simplePos x="0" y="0"/>
            <wp:positionH relativeFrom="column">
              <wp:posOffset>656248</wp:posOffset>
            </wp:positionH>
            <wp:positionV relativeFrom="paragraph">
              <wp:posOffset>-206863</wp:posOffset>
            </wp:positionV>
            <wp:extent cx="815927" cy="815927"/>
            <wp:effectExtent l="0" t="0" r="381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P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15927" cy="815927"/>
                    </a:xfrm>
                    <a:prstGeom prst="rect">
                      <a:avLst/>
                    </a:prstGeom>
                  </pic:spPr>
                </pic:pic>
              </a:graphicData>
            </a:graphic>
            <wp14:sizeRelH relativeFrom="page">
              <wp14:pctWidth>0</wp14:pctWidth>
            </wp14:sizeRelH>
            <wp14:sizeRelV relativeFrom="page">
              <wp14:pctHeight>0</wp14:pctHeight>
            </wp14:sizeRelV>
          </wp:anchor>
        </w:drawing>
      </w:r>
      <w:r w:rsidR="006E5268" w:rsidRPr="003F6989">
        <w:rPr>
          <w:b/>
          <w:sz w:val="32"/>
          <w:szCs w:val="32"/>
        </w:rPr>
        <w:t xml:space="preserve">Willingham Primary School </w:t>
      </w:r>
      <w:r w:rsidR="005304C6">
        <w:rPr>
          <w:b/>
          <w:sz w:val="32"/>
          <w:szCs w:val="32"/>
        </w:rPr>
        <w:t>History</w:t>
      </w:r>
      <w:r w:rsidR="003C2D8E">
        <w:rPr>
          <w:b/>
          <w:sz w:val="32"/>
          <w:szCs w:val="32"/>
        </w:rPr>
        <w:t xml:space="preserve"> Intent Statement</w:t>
      </w:r>
    </w:p>
    <w:p w14:paraId="672A6659" w14:textId="77777777" w:rsidR="00187C78" w:rsidRPr="00187C78" w:rsidRDefault="00187C78" w:rsidP="003F6989">
      <w:pPr>
        <w:jc w:val="center"/>
        <w:rPr>
          <w:b/>
          <w:sz w:val="16"/>
          <w:szCs w:val="16"/>
        </w:rPr>
      </w:pPr>
    </w:p>
    <w:p w14:paraId="0A37501D" w14:textId="77777777" w:rsidR="003F6989" w:rsidRPr="003F6989" w:rsidRDefault="003F6989" w:rsidP="003F6989">
      <w:pPr>
        <w:jc w:val="center"/>
        <w:rPr>
          <w:b/>
          <w:sz w:val="16"/>
          <w:szCs w:val="16"/>
        </w:rPr>
      </w:pPr>
    </w:p>
    <w:tbl>
      <w:tblPr>
        <w:tblStyle w:val="TableGrid"/>
        <w:tblW w:w="15426" w:type="dxa"/>
        <w:tblLook w:val="04A0" w:firstRow="1" w:lastRow="0" w:firstColumn="1" w:lastColumn="0" w:noHBand="0" w:noVBand="1"/>
      </w:tblPr>
      <w:tblGrid>
        <w:gridCol w:w="2570"/>
        <w:gridCol w:w="2812"/>
        <w:gridCol w:w="3402"/>
        <w:gridCol w:w="2268"/>
        <w:gridCol w:w="1984"/>
        <w:gridCol w:w="2390"/>
      </w:tblGrid>
      <w:tr w:rsidR="006E5268" w14:paraId="3070C317" w14:textId="77777777" w:rsidTr="11F9E3EB">
        <w:trPr>
          <w:trHeight w:val="633"/>
        </w:trPr>
        <w:tc>
          <w:tcPr>
            <w:tcW w:w="15426" w:type="dxa"/>
            <w:gridSpan w:val="6"/>
            <w:vAlign w:val="center"/>
          </w:tcPr>
          <w:p w14:paraId="6590E2DA" w14:textId="77777777" w:rsidR="006E5268" w:rsidRDefault="004A573F" w:rsidP="11F9E3EB">
            <w:pPr>
              <w:jc w:val="center"/>
              <w:rPr>
                <w:sz w:val="24"/>
                <w:szCs w:val="24"/>
              </w:rPr>
            </w:pPr>
            <w:r w:rsidRPr="11F9E3EB">
              <w:rPr>
                <w:sz w:val="24"/>
                <w:szCs w:val="24"/>
              </w:rPr>
              <w:t xml:space="preserve">Pupils </w:t>
            </w:r>
            <w:proofErr w:type="gramStart"/>
            <w:r w:rsidRPr="11F9E3EB">
              <w:rPr>
                <w:sz w:val="24"/>
                <w:szCs w:val="24"/>
              </w:rPr>
              <w:t xml:space="preserve">will be </w:t>
            </w:r>
            <w:r w:rsidR="005304C6" w:rsidRPr="11F9E3EB">
              <w:rPr>
                <w:sz w:val="24"/>
                <w:szCs w:val="24"/>
              </w:rPr>
              <w:t>inculcate</w:t>
            </w:r>
            <w:r w:rsidRPr="11F9E3EB">
              <w:rPr>
                <w:sz w:val="24"/>
                <w:szCs w:val="24"/>
              </w:rPr>
              <w:t>d</w:t>
            </w:r>
            <w:proofErr w:type="gramEnd"/>
            <w:r w:rsidR="005304C6" w:rsidRPr="11F9E3EB">
              <w:rPr>
                <w:sz w:val="24"/>
                <w:szCs w:val="24"/>
              </w:rPr>
              <w:t xml:space="preserve"> into the historical discourse as opposed to indoctrinating them into a national, racial, class or gender myth.</w:t>
            </w:r>
            <w:r w:rsidRPr="11F9E3EB">
              <w:rPr>
                <w:sz w:val="24"/>
                <w:szCs w:val="24"/>
              </w:rPr>
              <w:t xml:space="preserve"> They will have the knowledge of Britain’s past and that of the wider world to provide them with the strongest possible foundation for further disciplinary study.</w:t>
            </w:r>
            <w:r w:rsidR="0036032C" w:rsidRPr="11F9E3EB">
              <w:rPr>
                <w:sz w:val="24"/>
                <w:szCs w:val="24"/>
              </w:rPr>
              <w:t xml:space="preserve">  </w:t>
            </w:r>
          </w:p>
          <w:p w14:paraId="5DAB6C7B" w14:textId="77777777" w:rsidR="0036032C" w:rsidRPr="007756FF" w:rsidRDefault="0036032C" w:rsidP="11F9E3EB">
            <w:pPr>
              <w:jc w:val="center"/>
              <w:rPr>
                <w:sz w:val="10"/>
                <w:szCs w:val="10"/>
              </w:rPr>
            </w:pPr>
          </w:p>
          <w:p w14:paraId="57B6C143" w14:textId="77777777" w:rsidR="0036032C" w:rsidRPr="0036032C" w:rsidRDefault="0036032C" w:rsidP="11F9E3EB">
            <w:pPr>
              <w:jc w:val="center"/>
              <w:rPr>
                <w:sz w:val="24"/>
                <w:szCs w:val="24"/>
              </w:rPr>
            </w:pPr>
            <w:r w:rsidRPr="11F9E3EB">
              <w:rPr>
                <w:sz w:val="24"/>
                <w:szCs w:val="24"/>
              </w:rPr>
              <w:t>We believe the best way to do this is through lesson sequences built around enquiry questions</w:t>
            </w:r>
            <w:proofErr w:type="gramStart"/>
            <w:r w:rsidRPr="11F9E3EB">
              <w:rPr>
                <w:sz w:val="24"/>
                <w:szCs w:val="24"/>
              </w:rPr>
              <w:t>;</w:t>
            </w:r>
            <w:proofErr w:type="gramEnd"/>
            <w:r w:rsidRPr="11F9E3EB">
              <w:rPr>
                <w:sz w:val="24"/>
                <w:szCs w:val="24"/>
              </w:rPr>
              <w:t xml:space="preserve"> meaningful questions that require the application of substantive and disciplinary knowledge to answer.</w:t>
            </w:r>
          </w:p>
        </w:tc>
      </w:tr>
      <w:tr w:rsidR="006E5268" w14:paraId="092A0E10" w14:textId="77777777" w:rsidTr="11F9E3EB">
        <w:trPr>
          <w:trHeight w:val="530"/>
        </w:trPr>
        <w:tc>
          <w:tcPr>
            <w:tcW w:w="8784" w:type="dxa"/>
            <w:gridSpan w:val="3"/>
            <w:shd w:val="clear" w:color="auto" w:fill="DEEAF6" w:themeFill="accent1" w:themeFillTint="33"/>
            <w:vAlign w:val="center"/>
          </w:tcPr>
          <w:p w14:paraId="51E755E9" w14:textId="77777777" w:rsidR="006E5268" w:rsidRPr="003F6989" w:rsidRDefault="006E5268" w:rsidP="003F6989">
            <w:pPr>
              <w:jc w:val="center"/>
              <w:rPr>
                <w:sz w:val="24"/>
                <w:szCs w:val="24"/>
              </w:rPr>
            </w:pPr>
            <w:r w:rsidRPr="003F6989">
              <w:rPr>
                <w:sz w:val="24"/>
                <w:szCs w:val="24"/>
              </w:rPr>
              <w:t>Substantive and disciplinary knowledge</w:t>
            </w:r>
          </w:p>
        </w:tc>
        <w:tc>
          <w:tcPr>
            <w:tcW w:w="6642" w:type="dxa"/>
            <w:gridSpan w:val="3"/>
            <w:shd w:val="clear" w:color="auto" w:fill="DEEAF6" w:themeFill="accent1" w:themeFillTint="33"/>
            <w:vAlign w:val="center"/>
          </w:tcPr>
          <w:p w14:paraId="4425806F" w14:textId="77777777" w:rsidR="006E5268" w:rsidRPr="003F6989" w:rsidRDefault="006E5268" w:rsidP="003F6989">
            <w:pPr>
              <w:jc w:val="center"/>
              <w:rPr>
                <w:sz w:val="24"/>
                <w:szCs w:val="24"/>
              </w:rPr>
            </w:pPr>
            <w:r w:rsidRPr="003F6989">
              <w:rPr>
                <w:sz w:val="24"/>
                <w:szCs w:val="24"/>
              </w:rPr>
              <w:t>Procedural knowledge</w:t>
            </w:r>
          </w:p>
        </w:tc>
      </w:tr>
      <w:tr w:rsidR="006E5268" w14:paraId="17BADECF" w14:textId="77777777" w:rsidTr="11F9E3EB">
        <w:trPr>
          <w:trHeight w:val="1509"/>
        </w:trPr>
        <w:tc>
          <w:tcPr>
            <w:tcW w:w="2570" w:type="dxa"/>
          </w:tcPr>
          <w:p w14:paraId="16208CE0" w14:textId="77777777" w:rsidR="006E5268" w:rsidRPr="004B1822" w:rsidRDefault="006E5268" w:rsidP="11F9E3EB">
            <w:pPr>
              <w:rPr>
                <w:sz w:val="24"/>
                <w:szCs w:val="24"/>
              </w:rPr>
            </w:pPr>
            <w:r w:rsidRPr="11F9E3EB">
              <w:rPr>
                <w:sz w:val="24"/>
                <w:szCs w:val="24"/>
              </w:rPr>
              <w:t xml:space="preserve">Pupils will </w:t>
            </w:r>
            <w:r w:rsidR="004B1822" w:rsidRPr="11F9E3EB">
              <w:rPr>
                <w:sz w:val="24"/>
                <w:szCs w:val="24"/>
              </w:rPr>
              <w:t xml:space="preserve">have an in-depth knowledge of specific </w:t>
            </w:r>
            <w:proofErr w:type="gramStart"/>
            <w:r w:rsidR="004B1822" w:rsidRPr="11F9E3EB">
              <w:rPr>
                <w:sz w:val="24"/>
                <w:szCs w:val="24"/>
              </w:rPr>
              <w:t>time periods</w:t>
            </w:r>
            <w:proofErr w:type="gramEnd"/>
            <w:r w:rsidR="004B1822" w:rsidRPr="11F9E3EB">
              <w:rPr>
                <w:sz w:val="24"/>
                <w:szCs w:val="24"/>
              </w:rPr>
              <w:t xml:space="preserve"> </w:t>
            </w:r>
            <w:r w:rsidR="00E64D00" w:rsidRPr="11F9E3EB">
              <w:rPr>
                <w:sz w:val="24"/>
                <w:szCs w:val="24"/>
              </w:rPr>
              <w:t xml:space="preserve">and historically significant events </w:t>
            </w:r>
            <w:r w:rsidR="00BE6B6D" w:rsidRPr="11F9E3EB">
              <w:rPr>
                <w:sz w:val="24"/>
                <w:szCs w:val="24"/>
              </w:rPr>
              <w:t xml:space="preserve">in history </w:t>
            </w:r>
            <w:r w:rsidR="004B1822" w:rsidRPr="11F9E3EB">
              <w:rPr>
                <w:sz w:val="24"/>
                <w:szCs w:val="24"/>
              </w:rPr>
              <w:t>(depth studies)</w:t>
            </w:r>
            <w:r w:rsidR="00BE6B6D" w:rsidRPr="11F9E3EB">
              <w:rPr>
                <w:sz w:val="24"/>
                <w:szCs w:val="24"/>
              </w:rPr>
              <w:t>,</w:t>
            </w:r>
            <w:r w:rsidR="004B1822" w:rsidRPr="11F9E3EB">
              <w:rPr>
                <w:sz w:val="24"/>
                <w:szCs w:val="24"/>
              </w:rPr>
              <w:t xml:space="preserve"> as well as a strong sense of chronology </w:t>
            </w:r>
            <w:r w:rsidR="00E64D00" w:rsidRPr="11F9E3EB">
              <w:rPr>
                <w:sz w:val="24"/>
                <w:szCs w:val="24"/>
              </w:rPr>
              <w:t xml:space="preserve">and the differences between different time periods </w:t>
            </w:r>
            <w:r w:rsidR="004B1822" w:rsidRPr="11F9E3EB">
              <w:rPr>
                <w:sz w:val="24"/>
                <w:szCs w:val="24"/>
              </w:rPr>
              <w:t>(longitudinal studies)</w:t>
            </w:r>
            <w:r w:rsidRPr="11F9E3EB">
              <w:rPr>
                <w:sz w:val="24"/>
                <w:szCs w:val="24"/>
              </w:rPr>
              <w:t>.</w:t>
            </w:r>
          </w:p>
        </w:tc>
        <w:tc>
          <w:tcPr>
            <w:tcW w:w="2812" w:type="dxa"/>
          </w:tcPr>
          <w:p w14:paraId="628AC131" w14:textId="6800DE20" w:rsidR="006E5268" w:rsidRPr="004B1822" w:rsidRDefault="006E5268" w:rsidP="006E5268">
            <w:pPr>
              <w:pStyle w:val="ListParagraph"/>
              <w:ind w:left="257"/>
              <w:rPr>
                <w:sz w:val="24"/>
                <w:szCs w:val="24"/>
              </w:rPr>
            </w:pPr>
            <w:r w:rsidRPr="004B1822">
              <w:rPr>
                <w:sz w:val="24"/>
                <w:szCs w:val="24"/>
              </w:rPr>
              <w:t>Pupils will:</w:t>
            </w:r>
          </w:p>
          <w:p w14:paraId="7BAC1AC2" w14:textId="012EDCA7" w:rsidR="004B1822" w:rsidRDefault="004E0E2A" w:rsidP="006E5268">
            <w:pPr>
              <w:pStyle w:val="ListParagraph"/>
              <w:numPr>
                <w:ilvl w:val="0"/>
                <w:numId w:val="2"/>
              </w:numPr>
              <w:ind w:left="257" w:hanging="257"/>
              <w:rPr>
                <w:sz w:val="24"/>
                <w:szCs w:val="24"/>
              </w:rPr>
            </w:pPr>
            <w:r>
              <w:rPr>
                <w:sz w:val="24"/>
                <w:szCs w:val="24"/>
              </w:rPr>
              <w:t xml:space="preserve">understand that </w:t>
            </w:r>
            <w:r w:rsidR="004B1822">
              <w:rPr>
                <w:sz w:val="24"/>
                <w:szCs w:val="24"/>
              </w:rPr>
              <w:t>History is not the past, but is constructed from the remains of the past</w:t>
            </w:r>
          </w:p>
          <w:p w14:paraId="2E77FD16" w14:textId="7C8341D5" w:rsidR="004B1822" w:rsidRDefault="004E0E2A" w:rsidP="006E5268">
            <w:pPr>
              <w:pStyle w:val="ListParagraph"/>
              <w:numPr>
                <w:ilvl w:val="0"/>
                <w:numId w:val="2"/>
              </w:numPr>
              <w:ind w:left="257" w:hanging="257"/>
              <w:rPr>
                <w:sz w:val="24"/>
                <w:szCs w:val="24"/>
              </w:rPr>
            </w:pPr>
            <w:r>
              <w:rPr>
                <w:sz w:val="24"/>
                <w:szCs w:val="24"/>
              </w:rPr>
              <w:t>know t</w:t>
            </w:r>
            <w:r w:rsidR="004B1822" w:rsidRPr="004B1822">
              <w:rPr>
                <w:sz w:val="24"/>
                <w:szCs w:val="24"/>
              </w:rPr>
              <w:t>hat the construction of history requires selection and that our, and everybody else’s, selections are not neutral and value-free</w:t>
            </w:r>
          </w:p>
          <w:p w14:paraId="1EB1C967" w14:textId="77777777" w:rsidR="008D5D61" w:rsidRPr="004B1822" w:rsidRDefault="008D3D5C" w:rsidP="004B1822">
            <w:pPr>
              <w:pStyle w:val="ListParagraph"/>
              <w:numPr>
                <w:ilvl w:val="0"/>
                <w:numId w:val="2"/>
              </w:numPr>
              <w:ind w:left="257" w:hanging="257"/>
              <w:rPr>
                <w:sz w:val="24"/>
                <w:szCs w:val="24"/>
              </w:rPr>
            </w:pPr>
            <w:r w:rsidRPr="004B1822">
              <w:rPr>
                <w:sz w:val="24"/>
                <w:szCs w:val="24"/>
              </w:rPr>
              <w:t>have the knowledge and vocabulary to be able to answer historical enquiry questions</w:t>
            </w:r>
          </w:p>
          <w:p w14:paraId="02EB378F" w14:textId="77777777" w:rsidR="004B1822" w:rsidRPr="004B1822" w:rsidRDefault="004B1822" w:rsidP="008D3D5C">
            <w:pPr>
              <w:pStyle w:val="ListParagraph"/>
              <w:ind w:left="257"/>
              <w:rPr>
                <w:sz w:val="24"/>
                <w:szCs w:val="24"/>
              </w:rPr>
            </w:pPr>
          </w:p>
          <w:p w14:paraId="6A05A809" w14:textId="77777777" w:rsidR="006E5268" w:rsidRPr="004B1822" w:rsidRDefault="006E5268" w:rsidP="006E5268">
            <w:pPr>
              <w:rPr>
                <w:color w:val="FF0000"/>
                <w:sz w:val="24"/>
                <w:szCs w:val="24"/>
              </w:rPr>
            </w:pPr>
          </w:p>
        </w:tc>
        <w:tc>
          <w:tcPr>
            <w:tcW w:w="3402" w:type="dxa"/>
          </w:tcPr>
          <w:p w14:paraId="7C11E75B" w14:textId="77777777" w:rsidR="006E5268" w:rsidRDefault="006E5268" w:rsidP="11F9E3EB">
            <w:pPr>
              <w:rPr>
                <w:sz w:val="24"/>
                <w:szCs w:val="24"/>
              </w:rPr>
            </w:pPr>
            <w:r w:rsidRPr="11F9E3EB">
              <w:rPr>
                <w:sz w:val="24"/>
                <w:szCs w:val="24"/>
              </w:rPr>
              <w:t xml:space="preserve">Pupils will </w:t>
            </w:r>
            <w:r w:rsidR="008D3D5C" w:rsidRPr="11F9E3EB">
              <w:rPr>
                <w:sz w:val="24"/>
                <w:szCs w:val="24"/>
              </w:rPr>
              <w:t>understand key historical themes including:</w:t>
            </w:r>
          </w:p>
          <w:p w14:paraId="16580FA6" w14:textId="77777777" w:rsidR="008D3D5C" w:rsidRPr="008D3D5C" w:rsidRDefault="008D3D5C" w:rsidP="00FF2422">
            <w:pPr>
              <w:pStyle w:val="ListParagraph"/>
              <w:numPr>
                <w:ilvl w:val="0"/>
                <w:numId w:val="3"/>
              </w:numPr>
              <w:rPr>
                <w:color w:val="000000" w:themeColor="text1"/>
                <w:sz w:val="24"/>
                <w:szCs w:val="24"/>
              </w:rPr>
            </w:pPr>
            <w:r w:rsidRPr="11F9E3EB">
              <w:rPr>
                <w:sz w:val="24"/>
                <w:szCs w:val="24"/>
              </w:rPr>
              <w:t>Empire</w:t>
            </w:r>
          </w:p>
          <w:p w14:paraId="6885D179" w14:textId="77777777" w:rsidR="008D3D5C" w:rsidRPr="008D3D5C" w:rsidRDefault="008D3D5C" w:rsidP="00FF2422">
            <w:pPr>
              <w:pStyle w:val="ListParagraph"/>
              <w:numPr>
                <w:ilvl w:val="0"/>
                <w:numId w:val="3"/>
              </w:numPr>
              <w:rPr>
                <w:color w:val="000000" w:themeColor="text1"/>
                <w:sz w:val="24"/>
                <w:szCs w:val="24"/>
              </w:rPr>
            </w:pPr>
            <w:r w:rsidRPr="11F9E3EB">
              <w:rPr>
                <w:sz w:val="24"/>
                <w:szCs w:val="24"/>
              </w:rPr>
              <w:t>Civilisation</w:t>
            </w:r>
          </w:p>
          <w:p w14:paraId="0FB00C8A" w14:textId="77777777" w:rsidR="008D3D5C" w:rsidRPr="00E00BEA" w:rsidRDefault="008D3D5C" w:rsidP="00FF2422">
            <w:pPr>
              <w:pStyle w:val="ListParagraph"/>
              <w:numPr>
                <w:ilvl w:val="0"/>
                <w:numId w:val="3"/>
              </w:numPr>
              <w:rPr>
                <w:color w:val="000000" w:themeColor="text1"/>
                <w:sz w:val="24"/>
                <w:szCs w:val="24"/>
              </w:rPr>
            </w:pPr>
            <w:r w:rsidRPr="11F9E3EB">
              <w:rPr>
                <w:sz w:val="24"/>
                <w:szCs w:val="24"/>
              </w:rPr>
              <w:t>Authority</w:t>
            </w:r>
          </w:p>
          <w:p w14:paraId="5A39BBE3" w14:textId="77777777" w:rsidR="00E00BEA" w:rsidRPr="00E00BEA" w:rsidRDefault="00E00BEA" w:rsidP="11F9E3EB">
            <w:pPr>
              <w:rPr>
                <w:sz w:val="12"/>
                <w:szCs w:val="12"/>
              </w:rPr>
            </w:pPr>
          </w:p>
          <w:p w14:paraId="4DC364BA" w14:textId="77777777" w:rsidR="00AA40A5" w:rsidRPr="00632A08" w:rsidRDefault="00632A08" w:rsidP="11F9E3EB">
            <w:pPr>
              <w:rPr>
                <w:sz w:val="24"/>
                <w:szCs w:val="24"/>
              </w:rPr>
            </w:pPr>
            <w:r w:rsidRPr="11F9E3EB">
              <w:rPr>
                <w:sz w:val="24"/>
                <w:szCs w:val="24"/>
              </w:rPr>
              <w:t>Pupils will be taught to think historically by addressing questions based around the concepts of:</w:t>
            </w:r>
          </w:p>
          <w:p w14:paraId="0287C000" w14:textId="77777777" w:rsidR="008D3D5C" w:rsidRDefault="008D3D5C" w:rsidP="00FF2422">
            <w:pPr>
              <w:pStyle w:val="ListParagraph"/>
              <w:numPr>
                <w:ilvl w:val="0"/>
                <w:numId w:val="3"/>
              </w:numPr>
              <w:rPr>
                <w:color w:val="000000" w:themeColor="text1"/>
                <w:sz w:val="24"/>
                <w:szCs w:val="24"/>
              </w:rPr>
            </w:pPr>
            <w:r w:rsidRPr="11F9E3EB">
              <w:rPr>
                <w:sz w:val="24"/>
                <w:szCs w:val="24"/>
              </w:rPr>
              <w:t>Continuity and Change</w:t>
            </w:r>
            <w:r w:rsidR="00C46FBD" w:rsidRPr="11F9E3EB">
              <w:rPr>
                <w:sz w:val="24"/>
                <w:szCs w:val="24"/>
              </w:rPr>
              <w:t xml:space="preserve"> </w:t>
            </w:r>
          </w:p>
          <w:p w14:paraId="0EB04425" w14:textId="77777777" w:rsidR="00C46FBD" w:rsidRPr="008D3D5C" w:rsidRDefault="00C46FBD" w:rsidP="11F9E3EB">
            <w:pPr>
              <w:pStyle w:val="ListParagraph"/>
              <w:ind w:left="459"/>
              <w:rPr>
                <w:sz w:val="24"/>
                <w:szCs w:val="24"/>
              </w:rPr>
            </w:pPr>
            <w:r w:rsidRPr="11F9E3EB">
              <w:rPr>
                <w:sz w:val="18"/>
                <w:szCs w:val="18"/>
              </w:rPr>
              <w:t>(Why did things happen?  What happened when things changed?)</w:t>
            </w:r>
          </w:p>
          <w:p w14:paraId="2D3623F4" w14:textId="77777777" w:rsidR="008D3D5C" w:rsidRPr="00C46FBD" w:rsidRDefault="008D3D5C" w:rsidP="00FF2422">
            <w:pPr>
              <w:pStyle w:val="ListParagraph"/>
              <w:numPr>
                <w:ilvl w:val="0"/>
                <w:numId w:val="3"/>
              </w:numPr>
              <w:rPr>
                <w:color w:val="000000" w:themeColor="text1"/>
                <w:sz w:val="24"/>
                <w:szCs w:val="24"/>
              </w:rPr>
            </w:pPr>
            <w:r w:rsidRPr="11F9E3EB">
              <w:rPr>
                <w:sz w:val="24"/>
                <w:szCs w:val="24"/>
              </w:rPr>
              <w:t>Cause and consequence</w:t>
            </w:r>
          </w:p>
          <w:p w14:paraId="29EF7F33" w14:textId="77777777" w:rsidR="00C46FBD" w:rsidRPr="00C46FBD" w:rsidRDefault="00C46FBD" w:rsidP="11F9E3EB">
            <w:pPr>
              <w:ind w:left="459"/>
              <w:rPr>
                <w:sz w:val="18"/>
                <w:szCs w:val="18"/>
              </w:rPr>
            </w:pPr>
            <w:r w:rsidRPr="11F9E3EB">
              <w:rPr>
                <w:sz w:val="18"/>
                <w:szCs w:val="18"/>
              </w:rPr>
              <w:t>(How much did things change?  What was that change like?)</w:t>
            </w:r>
          </w:p>
          <w:p w14:paraId="3EF45EE0" w14:textId="77777777" w:rsidR="008D3D5C" w:rsidRPr="00C46FBD" w:rsidRDefault="008D3D5C" w:rsidP="00FF2422">
            <w:pPr>
              <w:pStyle w:val="ListParagraph"/>
              <w:numPr>
                <w:ilvl w:val="0"/>
                <w:numId w:val="3"/>
              </w:numPr>
              <w:rPr>
                <w:color w:val="000000" w:themeColor="text1"/>
                <w:sz w:val="24"/>
                <w:szCs w:val="24"/>
              </w:rPr>
            </w:pPr>
            <w:r w:rsidRPr="11F9E3EB">
              <w:rPr>
                <w:sz w:val="24"/>
                <w:szCs w:val="24"/>
              </w:rPr>
              <w:t>The construction of historical interpretations</w:t>
            </w:r>
          </w:p>
          <w:p w14:paraId="2B72A5E7" w14:textId="77777777" w:rsidR="00C46FBD" w:rsidRPr="00C46FBD" w:rsidRDefault="00C46FBD" w:rsidP="11F9E3EB">
            <w:pPr>
              <w:ind w:left="360"/>
              <w:rPr>
                <w:sz w:val="18"/>
                <w:szCs w:val="18"/>
              </w:rPr>
            </w:pPr>
            <w:r w:rsidRPr="11F9E3EB">
              <w:rPr>
                <w:sz w:val="18"/>
                <w:szCs w:val="18"/>
              </w:rPr>
              <w:t>(How and why have different people been seen and used the past differently?)</w:t>
            </w:r>
          </w:p>
          <w:p w14:paraId="390C0807" w14:textId="77777777" w:rsidR="00632A08" w:rsidRDefault="00632A08" w:rsidP="00FF2422">
            <w:pPr>
              <w:pStyle w:val="ListParagraph"/>
              <w:numPr>
                <w:ilvl w:val="0"/>
                <w:numId w:val="3"/>
              </w:numPr>
              <w:rPr>
                <w:color w:val="000000" w:themeColor="text1"/>
                <w:sz w:val="24"/>
                <w:szCs w:val="24"/>
              </w:rPr>
            </w:pPr>
            <w:r w:rsidRPr="11F9E3EB">
              <w:rPr>
                <w:sz w:val="24"/>
                <w:szCs w:val="24"/>
              </w:rPr>
              <w:t>Diversity, or Similarity and Difference</w:t>
            </w:r>
          </w:p>
          <w:p w14:paraId="7FFFDA92" w14:textId="77777777" w:rsidR="005304C6" w:rsidRPr="008A354F" w:rsidRDefault="00C46FBD" w:rsidP="11F9E3EB">
            <w:pPr>
              <w:ind w:left="360"/>
              <w:rPr>
                <w:sz w:val="18"/>
                <w:szCs w:val="18"/>
              </w:rPr>
            </w:pPr>
            <w:r w:rsidRPr="11F9E3EB">
              <w:rPr>
                <w:sz w:val="18"/>
                <w:szCs w:val="18"/>
              </w:rPr>
              <w:t>(How similar or different were different groups from the past?</w:t>
            </w:r>
          </w:p>
        </w:tc>
        <w:tc>
          <w:tcPr>
            <w:tcW w:w="2268" w:type="dxa"/>
          </w:tcPr>
          <w:p w14:paraId="540CE8A5" w14:textId="77777777" w:rsidR="006E5268" w:rsidRPr="008D3D5C" w:rsidRDefault="006E5268" w:rsidP="11F9E3EB">
            <w:pPr>
              <w:rPr>
                <w:sz w:val="24"/>
                <w:szCs w:val="24"/>
              </w:rPr>
            </w:pPr>
            <w:r w:rsidRPr="11F9E3EB">
              <w:rPr>
                <w:sz w:val="24"/>
                <w:szCs w:val="24"/>
              </w:rPr>
              <w:t xml:space="preserve">Pupils will be able to </w:t>
            </w:r>
            <w:r w:rsidR="0036032C" w:rsidRPr="11F9E3EB">
              <w:rPr>
                <w:sz w:val="24"/>
                <w:szCs w:val="24"/>
              </w:rPr>
              <w:t xml:space="preserve">compare, </w:t>
            </w:r>
            <w:r w:rsidR="008D3D5C" w:rsidRPr="11F9E3EB">
              <w:rPr>
                <w:sz w:val="24"/>
                <w:szCs w:val="24"/>
              </w:rPr>
              <w:t xml:space="preserve">link and evaluate their historical knowledge to form opinions and connections about and between historical themes. </w:t>
            </w:r>
          </w:p>
          <w:p w14:paraId="41C8F396" w14:textId="77777777" w:rsidR="006E5268" w:rsidRPr="004B1822" w:rsidRDefault="006E5268" w:rsidP="11F9E3EB">
            <w:pPr>
              <w:rPr>
                <w:sz w:val="24"/>
                <w:szCs w:val="24"/>
              </w:rPr>
            </w:pPr>
          </w:p>
        </w:tc>
        <w:tc>
          <w:tcPr>
            <w:tcW w:w="1984" w:type="dxa"/>
          </w:tcPr>
          <w:p w14:paraId="218D60F6" w14:textId="77777777" w:rsidR="006E5268" w:rsidRPr="004B1822" w:rsidRDefault="006E5268" w:rsidP="11F9E3EB">
            <w:pPr>
              <w:rPr>
                <w:sz w:val="24"/>
                <w:szCs w:val="24"/>
              </w:rPr>
            </w:pPr>
            <w:r w:rsidRPr="11F9E3EB">
              <w:rPr>
                <w:sz w:val="24"/>
                <w:szCs w:val="24"/>
              </w:rPr>
              <w:t xml:space="preserve">Pupils </w:t>
            </w:r>
            <w:proofErr w:type="gramStart"/>
            <w:r w:rsidRPr="11F9E3EB">
              <w:rPr>
                <w:sz w:val="24"/>
                <w:szCs w:val="24"/>
              </w:rPr>
              <w:t>will be taught</w:t>
            </w:r>
            <w:proofErr w:type="gramEnd"/>
            <w:r w:rsidRPr="11F9E3EB">
              <w:rPr>
                <w:sz w:val="24"/>
                <w:szCs w:val="24"/>
              </w:rPr>
              <w:t xml:space="preserve"> to</w:t>
            </w:r>
            <w:r w:rsidR="004A573F" w:rsidRPr="11F9E3EB">
              <w:rPr>
                <w:sz w:val="24"/>
                <w:szCs w:val="24"/>
              </w:rPr>
              <w:t xml:space="preserve"> </w:t>
            </w:r>
            <w:r w:rsidR="0036032C" w:rsidRPr="11F9E3EB">
              <w:rPr>
                <w:sz w:val="24"/>
                <w:szCs w:val="24"/>
              </w:rPr>
              <w:t xml:space="preserve">use and </w:t>
            </w:r>
            <w:r w:rsidR="004A573F" w:rsidRPr="11F9E3EB">
              <w:rPr>
                <w:sz w:val="24"/>
                <w:szCs w:val="24"/>
              </w:rPr>
              <w:t xml:space="preserve">evaluate sources, </w:t>
            </w:r>
            <w:r w:rsidR="004B1822" w:rsidRPr="11F9E3EB">
              <w:rPr>
                <w:sz w:val="24"/>
                <w:szCs w:val="24"/>
              </w:rPr>
              <w:t xml:space="preserve">answer historical enquiry questions and have the disciplinary writing skills that enable them to do this in essay form.  </w:t>
            </w:r>
          </w:p>
        </w:tc>
        <w:tc>
          <w:tcPr>
            <w:tcW w:w="2390" w:type="dxa"/>
          </w:tcPr>
          <w:p w14:paraId="2AFBAA4C" w14:textId="77777777" w:rsidR="006E5268" w:rsidRPr="004B1822" w:rsidRDefault="006E5268" w:rsidP="004B1822">
            <w:pPr>
              <w:rPr>
                <w:color w:val="FF0000"/>
                <w:sz w:val="24"/>
                <w:szCs w:val="24"/>
              </w:rPr>
            </w:pPr>
            <w:r w:rsidRPr="004B1822">
              <w:rPr>
                <w:sz w:val="24"/>
                <w:szCs w:val="24"/>
              </w:rPr>
              <w:t xml:space="preserve">Pupils will </w:t>
            </w:r>
            <w:r w:rsidR="00970229" w:rsidRPr="004B1822">
              <w:rPr>
                <w:sz w:val="24"/>
                <w:szCs w:val="24"/>
              </w:rPr>
              <w:t xml:space="preserve">be encouraged </w:t>
            </w:r>
            <w:r w:rsidR="004B1822" w:rsidRPr="004B1822">
              <w:rPr>
                <w:sz w:val="24"/>
                <w:szCs w:val="24"/>
              </w:rPr>
              <w:t>to begin to make judgements about historical selections</w:t>
            </w:r>
            <w:r w:rsidR="004B1822">
              <w:rPr>
                <w:sz w:val="24"/>
                <w:szCs w:val="24"/>
              </w:rPr>
              <w:t xml:space="preserve"> with regard to author bias and historical interpretation</w:t>
            </w:r>
            <w:r w:rsidR="004B1822" w:rsidRPr="004B1822">
              <w:rPr>
                <w:sz w:val="24"/>
                <w:szCs w:val="24"/>
              </w:rPr>
              <w:t>.</w:t>
            </w:r>
          </w:p>
        </w:tc>
      </w:tr>
    </w:tbl>
    <w:p w14:paraId="72A3D3EC" w14:textId="5EC6F102" w:rsidR="00C03731" w:rsidRDefault="00C03731" w:rsidP="00C03731">
      <w:pPr>
        <w:pStyle w:val="NoSpacing"/>
        <w:rPr>
          <w:rFonts w:eastAsia="Times New Roman" w:cstheme="minorHAnsi"/>
          <w:sz w:val="6"/>
          <w:szCs w:val="24"/>
          <w:lang w:eastAsia="en-GB"/>
        </w:rPr>
      </w:pPr>
    </w:p>
    <w:p w14:paraId="1118D1D7" w14:textId="77777777" w:rsidR="00C03731" w:rsidRDefault="00C03731">
      <w:pPr>
        <w:rPr>
          <w:rFonts w:eastAsia="Times New Roman" w:cstheme="minorHAnsi"/>
          <w:sz w:val="6"/>
          <w:szCs w:val="24"/>
          <w:lang w:eastAsia="en-GB"/>
        </w:rPr>
      </w:pPr>
      <w:r>
        <w:rPr>
          <w:rFonts w:eastAsia="Times New Roman" w:cstheme="minorHAnsi"/>
          <w:sz w:val="6"/>
          <w:szCs w:val="24"/>
          <w:lang w:eastAsia="en-GB"/>
        </w:rPr>
        <w:br w:type="page"/>
      </w:r>
    </w:p>
    <w:tbl>
      <w:tblPr>
        <w:tblStyle w:val="TableGrid"/>
        <w:tblW w:w="14169" w:type="dxa"/>
        <w:tblLook w:val="04A0" w:firstRow="1" w:lastRow="0" w:firstColumn="1" w:lastColumn="0" w:noHBand="0" w:noVBand="1"/>
      </w:tblPr>
      <w:tblGrid>
        <w:gridCol w:w="1161"/>
        <w:gridCol w:w="1072"/>
        <w:gridCol w:w="4888"/>
        <w:gridCol w:w="532"/>
        <w:gridCol w:w="532"/>
        <w:gridCol w:w="5984"/>
      </w:tblGrid>
      <w:tr w:rsidR="00C03731" w14:paraId="118D432F" w14:textId="77777777" w:rsidTr="13D3A792">
        <w:tc>
          <w:tcPr>
            <w:tcW w:w="1161" w:type="dxa"/>
            <w:tcBorders>
              <w:top w:val="single" w:sz="4" w:space="0" w:color="auto"/>
              <w:left w:val="single" w:sz="4" w:space="0" w:color="auto"/>
              <w:bottom w:val="single" w:sz="4" w:space="0" w:color="auto"/>
              <w:right w:val="single" w:sz="4" w:space="0" w:color="auto"/>
            </w:tcBorders>
            <w:hideMark/>
          </w:tcPr>
          <w:p w14:paraId="6718A8FB" w14:textId="77777777" w:rsidR="00C03731" w:rsidRDefault="00C03731">
            <w:r>
              <w:lastRenderedPageBreak/>
              <w:t>Year Grp</w:t>
            </w:r>
          </w:p>
        </w:tc>
        <w:tc>
          <w:tcPr>
            <w:tcW w:w="1072" w:type="dxa"/>
            <w:tcBorders>
              <w:top w:val="single" w:sz="4" w:space="0" w:color="auto"/>
              <w:left w:val="single" w:sz="4" w:space="0" w:color="auto"/>
              <w:bottom w:val="single" w:sz="4" w:space="0" w:color="auto"/>
              <w:right w:val="single" w:sz="4" w:space="0" w:color="auto"/>
            </w:tcBorders>
            <w:hideMark/>
          </w:tcPr>
          <w:p w14:paraId="38178983" w14:textId="77777777" w:rsidR="00C03731" w:rsidRDefault="00C03731">
            <w:r>
              <w:t>Term</w:t>
            </w:r>
          </w:p>
        </w:tc>
        <w:tc>
          <w:tcPr>
            <w:tcW w:w="5952" w:type="dxa"/>
            <w:gridSpan w:val="3"/>
            <w:tcBorders>
              <w:top w:val="single" w:sz="4" w:space="0" w:color="auto"/>
              <w:left w:val="single" w:sz="4" w:space="0" w:color="auto"/>
              <w:bottom w:val="single" w:sz="4" w:space="0" w:color="auto"/>
              <w:right w:val="single" w:sz="4" w:space="0" w:color="auto"/>
            </w:tcBorders>
            <w:hideMark/>
          </w:tcPr>
          <w:p w14:paraId="69CCDBDE" w14:textId="2D38A156" w:rsidR="00C03731" w:rsidRDefault="00C03731">
            <w:r>
              <w:t>Cycle A</w:t>
            </w:r>
          </w:p>
          <w:p w14:paraId="2C431C1A" w14:textId="6A20E610" w:rsidR="00C03731" w:rsidRDefault="0805BD6F" w:rsidP="0805BD6F">
            <w:pPr>
              <w:spacing w:line="240" w:lineRule="exact"/>
              <w:rPr>
                <w:rFonts w:ascii="Calibri" w:eastAsia="Calibri" w:hAnsi="Calibri" w:cs="Calibri"/>
                <w:color w:val="000000" w:themeColor="text1"/>
                <w:lang w:val="en-US"/>
              </w:rPr>
            </w:pPr>
            <w:r w:rsidRPr="0805BD6F">
              <w:rPr>
                <w:rFonts w:ascii="Calibri" w:eastAsia="Calibri" w:hAnsi="Calibri" w:cs="Calibri"/>
                <w:color w:val="FF0000"/>
              </w:rPr>
              <w:t>Exploration &amp; Empire</w:t>
            </w:r>
          </w:p>
          <w:p w14:paraId="7A0348BE" w14:textId="097F27BB" w:rsidR="00C03731" w:rsidRDefault="0805BD6F" w:rsidP="0805BD6F">
            <w:pPr>
              <w:spacing w:line="240" w:lineRule="exact"/>
            </w:pPr>
            <w:r w:rsidRPr="0805BD6F">
              <w:rPr>
                <w:rFonts w:ascii="Calibri" w:eastAsia="Calibri" w:hAnsi="Calibri" w:cs="Calibri"/>
                <w:color w:val="00B050"/>
              </w:rPr>
              <w:t xml:space="preserve">Civilisation   </w:t>
            </w:r>
            <w:r w:rsidRPr="0805BD6F">
              <w:rPr>
                <w:rFonts w:ascii="Calibri" w:eastAsia="Calibri" w:hAnsi="Calibri" w:cs="Calibri"/>
                <w:color w:val="7030A0"/>
              </w:rPr>
              <w:t>Authority</w:t>
            </w:r>
          </w:p>
        </w:tc>
        <w:tc>
          <w:tcPr>
            <w:tcW w:w="5984" w:type="dxa"/>
            <w:tcBorders>
              <w:top w:val="single" w:sz="4" w:space="0" w:color="auto"/>
              <w:left w:val="single" w:sz="4" w:space="0" w:color="auto"/>
              <w:bottom w:val="single" w:sz="4" w:space="0" w:color="auto"/>
              <w:right w:val="single" w:sz="4" w:space="0" w:color="auto"/>
            </w:tcBorders>
            <w:hideMark/>
          </w:tcPr>
          <w:p w14:paraId="50DBF0BA" w14:textId="6732A066" w:rsidR="00C03731" w:rsidRDefault="00C03731">
            <w:r>
              <w:t>Cycle B</w:t>
            </w:r>
          </w:p>
          <w:p w14:paraId="5933CCDF" w14:textId="7AE9B3C9" w:rsidR="00C03731" w:rsidRDefault="3AB808FA" w:rsidP="3AB808FA">
            <w:pPr>
              <w:spacing w:line="240" w:lineRule="exact"/>
              <w:rPr>
                <w:rFonts w:ascii="Calibri" w:eastAsia="Calibri" w:hAnsi="Calibri" w:cs="Calibri"/>
                <w:color w:val="000000" w:themeColor="text1"/>
                <w:lang w:val="en-US"/>
              </w:rPr>
            </w:pPr>
            <w:r w:rsidRPr="3AB808FA">
              <w:rPr>
                <w:rFonts w:ascii="Calibri" w:eastAsia="Calibri" w:hAnsi="Calibri" w:cs="Calibri"/>
                <w:color w:val="FF0000"/>
              </w:rPr>
              <w:t>Exploration &amp; Empire</w:t>
            </w:r>
          </w:p>
          <w:p w14:paraId="6B0A9F46" w14:textId="26E6383D" w:rsidR="00C03731" w:rsidRDefault="3AB808FA" w:rsidP="3AB808FA">
            <w:pPr>
              <w:spacing w:line="240" w:lineRule="exact"/>
            </w:pPr>
            <w:r w:rsidRPr="3AB808FA">
              <w:rPr>
                <w:rFonts w:ascii="Calibri" w:eastAsia="Calibri" w:hAnsi="Calibri" w:cs="Calibri"/>
                <w:color w:val="00B050"/>
              </w:rPr>
              <w:t xml:space="preserve">Civilisation   </w:t>
            </w:r>
            <w:r w:rsidRPr="3AB808FA">
              <w:rPr>
                <w:rFonts w:ascii="Calibri" w:eastAsia="Calibri" w:hAnsi="Calibri" w:cs="Calibri"/>
                <w:color w:val="7030A0"/>
              </w:rPr>
              <w:t>Authority</w:t>
            </w:r>
          </w:p>
        </w:tc>
      </w:tr>
      <w:tr w:rsidR="00BD007B" w14:paraId="61F54AC3" w14:textId="77777777" w:rsidTr="004913C1">
        <w:tc>
          <w:tcPr>
            <w:tcW w:w="1161" w:type="dxa"/>
            <w:vMerge w:val="restart"/>
            <w:tcBorders>
              <w:top w:val="single" w:sz="4" w:space="0" w:color="auto"/>
              <w:left w:val="single" w:sz="4" w:space="0" w:color="auto"/>
              <w:right w:val="single" w:sz="4" w:space="0" w:color="auto"/>
            </w:tcBorders>
          </w:tcPr>
          <w:p w14:paraId="402BCEFC" w14:textId="4F80ABD9" w:rsidR="00BD007B" w:rsidRDefault="00BD007B">
            <w:r>
              <w:t>EYFS</w:t>
            </w:r>
          </w:p>
        </w:tc>
        <w:tc>
          <w:tcPr>
            <w:tcW w:w="1072" w:type="dxa"/>
            <w:tcBorders>
              <w:top w:val="single" w:sz="4" w:space="0" w:color="auto"/>
              <w:left w:val="single" w:sz="4" w:space="0" w:color="auto"/>
              <w:bottom w:val="single" w:sz="4" w:space="0" w:color="auto"/>
              <w:right w:val="single" w:sz="4" w:space="0" w:color="auto"/>
            </w:tcBorders>
            <w:vAlign w:val="center"/>
          </w:tcPr>
          <w:p w14:paraId="6BB063F3" w14:textId="2D7E7EC8" w:rsidR="00BD007B" w:rsidRDefault="001C612E" w:rsidP="004913C1">
            <w:pPr>
              <w:jc w:val="center"/>
            </w:pPr>
            <w:r>
              <w:t xml:space="preserve">Autumn </w:t>
            </w:r>
            <w:r w:rsidR="00BF6267">
              <w:t>1</w:t>
            </w:r>
          </w:p>
        </w:tc>
        <w:tc>
          <w:tcPr>
            <w:tcW w:w="11936" w:type="dxa"/>
            <w:gridSpan w:val="4"/>
            <w:tcBorders>
              <w:top w:val="single" w:sz="4" w:space="0" w:color="auto"/>
              <w:left w:val="single" w:sz="4" w:space="0" w:color="auto"/>
              <w:bottom w:val="single" w:sz="4" w:space="0" w:color="auto"/>
              <w:right w:val="single" w:sz="4" w:space="0" w:color="auto"/>
            </w:tcBorders>
          </w:tcPr>
          <w:p w14:paraId="76ABD39C" w14:textId="6523266D" w:rsidR="00BD007B" w:rsidRDefault="003A0D06" w:rsidP="003A0D06">
            <w:r>
              <w:t>How have I changed?</w:t>
            </w:r>
          </w:p>
          <w:p w14:paraId="1A042539" w14:textId="6523266D" w:rsidR="003A0D06" w:rsidRDefault="005463AD" w:rsidP="00B97EFE">
            <w:pPr>
              <w:pStyle w:val="ListParagraph"/>
              <w:numPr>
                <w:ilvl w:val="0"/>
                <w:numId w:val="42"/>
              </w:numPr>
            </w:pPr>
            <w:r>
              <w:t xml:space="preserve">Changes from birth to 4/5 </w:t>
            </w:r>
          </w:p>
          <w:p w14:paraId="44C040F6" w14:textId="3B92A123" w:rsidR="00801105" w:rsidRDefault="008D0807" w:rsidP="00B90DD5">
            <w:pPr>
              <w:pStyle w:val="ListParagraph"/>
              <w:numPr>
                <w:ilvl w:val="0"/>
                <w:numId w:val="42"/>
              </w:numPr>
            </w:pPr>
            <w:r>
              <w:t>Photos and physical changes</w:t>
            </w:r>
            <w:r w:rsidR="43350F1A">
              <w:t xml:space="preserve"> – looking at changes from the past (birth) to the present day.</w:t>
            </w:r>
          </w:p>
          <w:p w14:paraId="10AB0034" w14:textId="77777777" w:rsidR="00F27356" w:rsidRDefault="00F27356" w:rsidP="00F27356"/>
          <w:p w14:paraId="71C30720" w14:textId="77618769" w:rsidR="00F27356" w:rsidRPr="00F27356" w:rsidRDefault="00F27356" w:rsidP="00F27356">
            <w:pPr>
              <w:rPr>
                <w:i/>
                <w:iCs/>
              </w:rPr>
            </w:pPr>
            <w:r>
              <w:rPr>
                <w:i/>
                <w:iCs/>
              </w:rPr>
              <w:t>Continuity and change</w:t>
            </w:r>
          </w:p>
        </w:tc>
      </w:tr>
      <w:tr w:rsidR="00BF6267" w14:paraId="5A553027" w14:textId="77777777" w:rsidTr="004913C1">
        <w:tc>
          <w:tcPr>
            <w:tcW w:w="1161" w:type="dxa"/>
            <w:vMerge/>
          </w:tcPr>
          <w:p w14:paraId="63DC5668" w14:textId="77777777" w:rsidR="00BF6267" w:rsidRDefault="00BF6267"/>
        </w:tc>
        <w:tc>
          <w:tcPr>
            <w:tcW w:w="1072" w:type="dxa"/>
            <w:tcBorders>
              <w:top w:val="single" w:sz="4" w:space="0" w:color="auto"/>
              <w:left w:val="single" w:sz="4" w:space="0" w:color="auto"/>
              <w:bottom w:val="single" w:sz="4" w:space="0" w:color="auto"/>
              <w:right w:val="single" w:sz="4" w:space="0" w:color="auto"/>
            </w:tcBorders>
            <w:vAlign w:val="center"/>
          </w:tcPr>
          <w:p w14:paraId="16EBCE38" w14:textId="430A159D" w:rsidR="00BF6267" w:rsidRDefault="00BF6267" w:rsidP="004913C1">
            <w:pPr>
              <w:jc w:val="center"/>
            </w:pPr>
            <w:r>
              <w:t>Autumn 2</w:t>
            </w:r>
          </w:p>
        </w:tc>
        <w:tc>
          <w:tcPr>
            <w:tcW w:w="11936" w:type="dxa"/>
            <w:gridSpan w:val="4"/>
            <w:tcBorders>
              <w:top w:val="single" w:sz="4" w:space="0" w:color="auto"/>
              <w:left w:val="single" w:sz="4" w:space="0" w:color="auto"/>
              <w:bottom w:val="single" w:sz="4" w:space="0" w:color="auto"/>
              <w:right w:val="single" w:sz="4" w:space="0" w:color="auto"/>
            </w:tcBorders>
          </w:tcPr>
          <w:p w14:paraId="7C9AD317" w14:textId="677DEA45" w:rsidR="00BF6267" w:rsidRPr="005235AE" w:rsidRDefault="00C21A87" w:rsidP="5ADF9153">
            <w:pPr>
              <w:rPr>
                <w:i/>
                <w:iCs/>
              </w:rPr>
            </w:pPr>
            <w:r w:rsidRPr="5ADF9153">
              <w:rPr>
                <w:i/>
                <w:iCs/>
              </w:rPr>
              <w:t xml:space="preserve">What has changed and what is the same about the </w:t>
            </w:r>
            <w:r w:rsidR="00490373" w:rsidRPr="5ADF9153">
              <w:rPr>
                <w:i/>
                <w:iCs/>
              </w:rPr>
              <w:t xml:space="preserve">emergency services now and </w:t>
            </w:r>
            <w:r w:rsidR="009E163E" w:rsidRPr="5ADF9153">
              <w:rPr>
                <w:i/>
                <w:iCs/>
              </w:rPr>
              <w:t>in the time of Florence Nightingale?</w:t>
            </w:r>
          </w:p>
          <w:p w14:paraId="6F52E62D" w14:textId="4A72C9C4" w:rsidR="00BF6267" w:rsidRPr="005235AE" w:rsidRDefault="01BED1A7" w:rsidP="5ADF9153">
            <w:pPr>
              <w:rPr>
                <w:i/>
                <w:iCs/>
              </w:rPr>
            </w:pPr>
            <w:r w:rsidRPr="5ADF9153">
              <w:rPr>
                <w:i/>
                <w:iCs/>
              </w:rPr>
              <w:t xml:space="preserve">Continuity and change. Links to </w:t>
            </w:r>
            <w:proofErr w:type="spellStart"/>
            <w:r w:rsidRPr="5ADF9153">
              <w:rPr>
                <w:i/>
                <w:iCs/>
              </w:rPr>
              <w:t>GFoL</w:t>
            </w:r>
            <w:proofErr w:type="spellEnd"/>
            <w:r w:rsidRPr="5ADF9153">
              <w:rPr>
                <w:i/>
                <w:iCs/>
              </w:rPr>
              <w:t xml:space="preserve"> in Y1/2</w:t>
            </w:r>
          </w:p>
        </w:tc>
      </w:tr>
      <w:tr w:rsidR="00BD007B" w14:paraId="484B1812" w14:textId="77777777" w:rsidTr="004913C1">
        <w:tc>
          <w:tcPr>
            <w:tcW w:w="1161" w:type="dxa"/>
            <w:vMerge/>
          </w:tcPr>
          <w:p w14:paraId="28781027" w14:textId="77777777" w:rsidR="00BD007B" w:rsidRDefault="00BD007B"/>
        </w:tc>
        <w:tc>
          <w:tcPr>
            <w:tcW w:w="1072" w:type="dxa"/>
            <w:tcBorders>
              <w:top w:val="single" w:sz="4" w:space="0" w:color="auto"/>
              <w:left w:val="single" w:sz="4" w:space="0" w:color="auto"/>
              <w:bottom w:val="single" w:sz="4" w:space="0" w:color="auto"/>
              <w:right w:val="single" w:sz="4" w:space="0" w:color="auto"/>
            </w:tcBorders>
            <w:vAlign w:val="center"/>
          </w:tcPr>
          <w:p w14:paraId="211082E9" w14:textId="250D24CF" w:rsidR="00BD007B" w:rsidRDefault="001C612E" w:rsidP="004913C1">
            <w:pPr>
              <w:jc w:val="center"/>
            </w:pPr>
            <w:r>
              <w:t>Spring</w:t>
            </w:r>
            <w:r w:rsidR="00A4236D">
              <w:t xml:space="preserve"> 1</w:t>
            </w:r>
          </w:p>
        </w:tc>
        <w:tc>
          <w:tcPr>
            <w:tcW w:w="11936" w:type="dxa"/>
            <w:gridSpan w:val="4"/>
            <w:tcBorders>
              <w:top w:val="single" w:sz="4" w:space="0" w:color="auto"/>
              <w:left w:val="single" w:sz="4" w:space="0" w:color="auto"/>
              <w:bottom w:val="single" w:sz="4" w:space="0" w:color="auto"/>
              <w:right w:val="single" w:sz="4" w:space="0" w:color="auto"/>
            </w:tcBorders>
          </w:tcPr>
          <w:p w14:paraId="30911122" w14:textId="25A46E9E" w:rsidR="00513601" w:rsidRPr="00E61EDA" w:rsidRDefault="00513601" w:rsidP="0166BD37">
            <w:pPr>
              <w:rPr>
                <w:i/>
                <w:iCs/>
                <w:color w:val="FF0000"/>
              </w:rPr>
            </w:pPr>
          </w:p>
        </w:tc>
      </w:tr>
      <w:tr w:rsidR="00A4236D" w14:paraId="373C306C" w14:textId="77777777" w:rsidTr="004913C1">
        <w:tc>
          <w:tcPr>
            <w:tcW w:w="1161" w:type="dxa"/>
            <w:vMerge/>
          </w:tcPr>
          <w:p w14:paraId="7396D456" w14:textId="77777777" w:rsidR="00A4236D" w:rsidRDefault="00A4236D"/>
        </w:tc>
        <w:tc>
          <w:tcPr>
            <w:tcW w:w="1072" w:type="dxa"/>
            <w:tcBorders>
              <w:top w:val="single" w:sz="4" w:space="0" w:color="auto"/>
              <w:left w:val="single" w:sz="4" w:space="0" w:color="auto"/>
              <w:bottom w:val="single" w:sz="4" w:space="0" w:color="auto"/>
              <w:right w:val="single" w:sz="4" w:space="0" w:color="auto"/>
            </w:tcBorders>
            <w:vAlign w:val="center"/>
          </w:tcPr>
          <w:p w14:paraId="7C5CD4C9" w14:textId="6E5A1B7F" w:rsidR="00A4236D" w:rsidRDefault="00A4236D" w:rsidP="004913C1">
            <w:pPr>
              <w:jc w:val="center"/>
            </w:pPr>
            <w:r>
              <w:t>Spring 2</w:t>
            </w:r>
          </w:p>
        </w:tc>
        <w:tc>
          <w:tcPr>
            <w:tcW w:w="11936" w:type="dxa"/>
            <w:gridSpan w:val="4"/>
            <w:tcBorders>
              <w:top w:val="single" w:sz="4" w:space="0" w:color="auto"/>
              <w:left w:val="single" w:sz="4" w:space="0" w:color="auto"/>
              <w:bottom w:val="single" w:sz="4" w:space="0" w:color="auto"/>
              <w:right w:val="single" w:sz="4" w:space="0" w:color="auto"/>
            </w:tcBorders>
          </w:tcPr>
          <w:p w14:paraId="5106C377" w14:textId="77777777" w:rsidR="00A4236D" w:rsidRDefault="009E163E">
            <w:pPr>
              <w:rPr>
                <w:i/>
                <w:iCs/>
                <w:color w:val="7030A0"/>
              </w:rPr>
            </w:pPr>
            <w:r>
              <w:rPr>
                <w:i/>
                <w:iCs/>
                <w:color w:val="FF0000"/>
              </w:rPr>
              <w:t>Who are the</w:t>
            </w:r>
            <w:r w:rsidR="00B22165" w:rsidRPr="00DA31D4">
              <w:rPr>
                <w:i/>
                <w:iCs/>
                <w:color w:val="FF0000"/>
              </w:rPr>
              <w:t xml:space="preserve"> Royal </w:t>
            </w:r>
            <w:r w:rsidR="00B22165" w:rsidRPr="00B90DD5">
              <w:rPr>
                <w:i/>
                <w:iCs/>
                <w:color w:val="7030A0"/>
              </w:rPr>
              <w:t>Family</w:t>
            </w:r>
            <w:r w:rsidR="00A02AE3">
              <w:rPr>
                <w:i/>
                <w:iCs/>
                <w:color w:val="7030A0"/>
              </w:rPr>
              <w:t>?</w:t>
            </w:r>
          </w:p>
          <w:p w14:paraId="452E70DD" w14:textId="77777777" w:rsidR="00C67565" w:rsidRDefault="0021503D" w:rsidP="0021503D">
            <w:pPr>
              <w:pStyle w:val="ListParagraph"/>
              <w:numPr>
                <w:ilvl w:val="0"/>
                <w:numId w:val="44"/>
              </w:numPr>
            </w:pPr>
            <w:r>
              <w:t>Portraits of kings and queens</w:t>
            </w:r>
          </w:p>
          <w:p w14:paraId="2F053132" w14:textId="09334F1B" w:rsidR="2C974880" w:rsidRDefault="2C974880" w:rsidP="0166BD37">
            <w:pPr>
              <w:pStyle w:val="ListParagraph"/>
              <w:numPr>
                <w:ilvl w:val="0"/>
                <w:numId w:val="44"/>
              </w:numPr>
            </w:pPr>
            <w:r>
              <w:t>Queen Elizabeth II</w:t>
            </w:r>
          </w:p>
          <w:p w14:paraId="7E5B9AC2" w14:textId="766753A7" w:rsidR="2C974880" w:rsidRDefault="2C974880" w:rsidP="0166BD37">
            <w:pPr>
              <w:pStyle w:val="ListParagraph"/>
              <w:numPr>
                <w:ilvl w:val="0"/>
                <w:numId w:val="44"/>
              </w:numPr>
            </w:pPr>
            <w:r>
              <w:t xml:space="preserve">King Charles III and the coronation </w:t>
            </w:r>
          </w:p>
          <w:p w14:paraId="105C1271" w14:textId="382E76C7" w:rsidR="00E61EDA" w:rsidRPr="00E61EDA" w:rsidRDefault="00E61EDA" w:rsidP="00E61EDA">
            <w:pPr>
              <w:ind w:left="360"/>
            </w:pPr>
          </w:p>
        </w:tc>
      </w:tr>
      <w:tr w:rsidR="00BD007B" w14:paraId="206B3172" w14:textId="77777777" w:rsidTr="004913C1">
        <w:tc>
          <w:tcPr>
            <w:tcW w:w="1161" w:type="dxa"/>
            <w:vMerge/>
          </w:tcPr>
          <w:p w14:paraId="3C2AFD42" w14:textId="77777777" w:rsidR="00BD007B" w:rsidRDefault="00BD007B"/>
        </w:tc>
        <w:tc>
          <w:tcPr>
            <w:tcW w:w="1072" w:type="dxa"/>
            <w:tcBorders>
              <w:top w:val="single" w:sz="4" w:space="0" w:color="auto"/>
              <w:left w:val="single" w:sz="4" w:space="0" w:color="auto"/>
              <w:bottom w:val="single" w:sz="4" w:space="0" w:color="auto"/>
              <w:right w:val="single" w:sz="4" w:space="0" w:color="auto"/>
            </w:tcBorders>
            <w:vAlign w:val="center"/>
          </w:tcPr>
          <w:p w14:paraId="5842955C" w14:textId="2E4142A4" w:rsidR="00BD007B" w:rsidRDefault="001C612E" w:rsidP="004913C1">
            <w:pPr>
              <w:jc w:val="center"/>
            </w:pPr>
            <w:r>
              <w:t>Summer</w:t>
            </w:r>
          </w:p>
        </w:tc>
        <w:tc>
          <w:tcPr>
            <w:tcW w:w="11936" w:type="dxa"/>
            <w:gridSpan w:val="4"/>
            <w:tcBorders>
              <w:top w:val="single" w:sz="4" w:space="0" w:color="auto"/>
              <w:left w:val="single" w:sz="4" w:space="0" w:color="auto"/>
              <w:bottom w:val="single" w:sz="4" w:space="0" w:color="auto"/>
              <w:right w:val="single" w:sz="4" w:space="0" w:color="auto"/>
            </w:tcBorders>
          </w:tcPr>
          <w:p w14:paraId="2C4499D3" w14:textId="77777777" w:rsidR="00BD007B" w:rsidRDefault="00E61EDA">
            <w:pPr>
              <w:rPr>
                <w:i/>
                <w:iCs/>
              </w:rPr>
            </w:pPr>
            <w:r>
              <w:rPr>
                <w:i/>
                <w:iCs/>
              </w:rPr>
              <w:t>Traditional Tales</w:t>
            </w:r>
          </w:p>
          <w:p w14:paraId="06525A9F" w14:textId="22C49DEE" w:rsidR="004B3868" w:rsidRPr="004B3868" w:rsidRDefault="54B4833D" w:rsidP="0166BD37">
            <w:pPr>
              <w:pStyle w:val="ListParagraph"/>
              <w:numPr>
                <w:ilvl w:val="0"/>
                <w:numId w:val="44"/>
              </w:numPr>
              <w:rPr>
                <w:i/>
                <w:iCs/>
              </w:rPr>
            </w:pPr>
            <w:r w:rsidRPr="0166BD37">
              <w:rPr>
                <w:i/>
                <w:iCs/>
              </w:rPr>
              <w:t>Castles –The parts of a castle and the role of castles in the past.</w:t>
            </w:r>
          </w:p>
        </w:tc>
      </w:tr>
      <w:tr w:rsidR="006B6C7D" w14:paraId="5637E62D" w14:textId="4DCB9D84" w:rsidTr="004913C1">
        <w:tc>
          <w:tcPr>
            <w:tcW w:w="1161" w:type="dxa"/>
            <w:vMerge w:val="restart"/>
            <w:tcBorders>
              <w:top w:val="single" w:sz="4" w:space="0" w:color="auto"/>
              <w:left w:val="single" w:sz="4" w:space="0" w:color="auto"/>
              <w:right w:val="single" w:sz="4" w:space="0" w:color="auto"/>
            </w:tcBorders>
          </w:tcPr>
          <w:p w14:paraId="73571433" w14:textId="61FDF4F6" w:rsidR="006B6C7D" w:rsidRDefault="006B6C7D">
            <w:r>
              <w:t>Y1/2</w:t>
            </w:r>
          </w:p>
        </w:tc>
        <w:tc>
          <w:tcPr>
            <w:tcW w:w="1072" w:type="dxa"/>
            <w:tcBorders>
              <w:top w:val="single" w:sz="4" w:space="0" w:color="auto"/>
              <w:left w:val="single" w:sz="4" w:space="0" w:color="auto"/>
              <w:bottom w:val="single" w:sz="4" w:space="0" w:color="auto"/>
              <w:right w:val="single" w:sz="4" w:space="0" w:color="auto"/>
            </w:tcBorders>
            <w:vAlign w:val="center"/>
          </w:tcPr>
          <w:p w14:paraId="6EAED638" w14:textId="3C8561E4" w:rsidR="006B6C7D" w:rsidRDefault="006B6C7D" w:rsidP="004913C1">
            <w:pPr>
              <w:jc w:val="center"/>
            </w:pPr>
            <w:r>
              <w:t>Autumn 1</w:t>
            </w:r>
          </w:p>
        </w:tc>
        <w:tc>
          <w:tcPr>
            <w:tcW w:w="5420" w:type="dxa"/>
            <w:gridSpan w:val="2"/>
            <w:tcBorders>
              <w:top w:val="single" w:sz="4" w:space="0" w:color="auto"/>
              <w:left w:val="single" w:sz="4" w:space="0" w:color="auto"/>
              <w:bottom w:val="single" w:sz="4" w:space="0" w:color="auto"/>
              <w:right w:val="single" w:sz="4" w:space="0" w:color="auto"/>
            </w:tcBorders>
          </w:tcPr>
          <w:p w14:paraId="6C9D4EFE" w14:textId="6F5AA673" w:rsidR="006B6C7D" w:rsidRDefault="006B6C7D" w:rsidP="5A91300E">
            <w:pPr>
              <w:rPr>
                <w:rFonts w:asciiTheme="minorEastAsia" w:eastAsiaTheme="minorEastAsia" w:hAnsiTheme="minorEastAsia" w:cstheme="minorEastAsia"/>
              </w:rPr>
            </w:pPr>
            <w:r w:rsidRPr="1063D9EC">
              <w:rPr>
                <w:rFonts w:ascii="Calibri" w:eastAsia="Calibri" w:hAnsi="Calibri" w:cs="Calibri"/>
                <w:color w:val="00B050"/>
                <w:lang w:val="en-US"/>
              </w:rPr>
              <w:t>How do we know the history of Willingham? Local History</w:t>
            </w:r>
          </w:p>
          <w:p w14:paraId="3E4C9D33" w14:textId="75BC6CA1" w:rsidR="006B6C7D" w:rsidRDefault="006B6C7D" w:rsidP="4B5A2FC9">
            <w:pPr>
              <w:pStyle w:val="ListParagraph"/>
              <w:numPr>
                <w:ilvl w:val="0"/>
                <w:numId w:val="4"/>
              </w:numPr>
            </w:pPr>
            <w:r w:rsidRPr="59BAC35D">
              <w:rPr>
                <w:rFonts w:ascii="Calibri" w:eastAsia="Calibri" w:hAnsi="Calibri" w:cs="Calibri"/>
              </w:rPr>
              <w:t>The</w:t>
            </w:r>
            <w:r w:rsidRPr="0E05B721">
              <w:rPr>
                <w:rFonts w:ascii="Calibri" w:eastAsia="Calibri" w:hAnsi="Calibri" w:cs="Calibri"/>
              </w:rPr>
              <w:t xml:space="preserve"> history of the school, local church, history of older buildings in the village</w:t>
            </w:r>
          </w:p>
          <w:p w14:paraId="6F4D09C7" w14:textId="6E08C630" w:rsidR="006B6C7D" w:rsidRDefault="006B6C7D" w:rsidP="0E05B721">
            <w:pPr>
              <w:pStyle w:val="ListParagraph"/>
              <w:numPr>
                <w:ilvl w:val="0"/>
                <w:numId w:val="4"/>
              </w:numPr>
              <w:spacing w:line="276" w:lineRule="auto"/>
            </w:pPr>
            <w:r w:rsidRPr="0E05B721">
              <w:rPr>
                <w:rFonts w:ascii="Calibri" w:eastAsia="Calibri" w:hAnsi="Calibri" w:cs="Calibri"/>
              </w:rPr>
              <w:t>Big dig of Willingham</w:t>
            </w:r>
            <w:r w:rsidRPr="5A91300E">
              <w:rPr>
                <w:rFonts w:ascii="Calibri" w:eastAsia="Calibri" w:hAnsi="Calibri" w:cs="Calibri"/>
              </w:rPr>
              <w:t xml:space="preserve"> – </w:t>
            </w:r>
            <w:r w:rsidR="002C1C37" w:rsidRPr="5A91300E">
              <w:rPr>
                <w:rFonts w:ascii="Calibri" w:eastAsia="Calibri" w:hAnsi="Calibri" w:cs="Calibri"/>
              </w:rPr>
              <w:t>Archaeology</w:t>
            </w:r>
            <w:r w:rsidRPr="5A91300E">
              <w:rPr>
                <w:rFonts w:ascii="Calibri" w:eastAsia="Calibri" w:hAnsi="Calibri" w:cs="Calibri"/>
              </w:rPr>
              <w:t xml:space="preserve"> – Roman </w:t>
            </w:r>
            <w:proofErr w:type="spellStart"/>
            <w:r w:rsidRPr="5A91300E">
              <w:rPr>
                <w:rFonts w:ascii="Calibri" w:eastAsia="Calibri" w:hAnsi="Calibri" w:cs="Calibri"/>
              </w:rPr>
              <w:t>artifacts</w:t>
            </w:r>
            <w:proofErr w:type="spellEnd"/>
          </w:p>
          <w:p w14:paraId="08747CC1" w14:textId="3D848A78" w:rsidR="006B6C7D" w:rsidRDefault="006B6C7D" w:rsidP="0E05B721">
            <w:pPr>
              <w:pStyle w:val="ListParagraph"/>
              <w:numPr>
                <w:ilvl w:val="0"/>
                <w:numId w:val="4"/>
              </w:numPr>
              <w:spacing w:line="276" w:lineRule="auto"/>
            </w:pPr>
            <w:r w:rsidRPr="0E05B721">
              <w:rPr>
                <w:rFonts w:ascii="Calibri" w:eastAsia="Calibri" w:hAnsi="Calibri" w:cs="Calibri"/>
              </w:rPr>
              <w:t xml:space="preserve">How do you know the history of </w:t>
            </w:r>
            <w:proofErr w:type="gramStart"/>
            <w:r w:rsidRPr="0E05B721">
              <w:rPr>
                <w:rFonts w:ascii="Calibri" w:eastAsia="Calibri" w:hAnsi="Calibri" w:cs="Calibri"/>
              </w:rPr>
              <w:t>Willingham.</w:t>
            </w:r>
            <w:proofErr w:type="gramEnd"/>
          </w:p>
          <w:p w14:paraId="56BC1D05" w14:textId="7AA9D750" w:rsidR="006B6C7D" w:rsidRDefault="006B6C7D" w:rsidP="0E05B721">
            <w:pPr>
              <w:pStyle w:val="ListParagraph"/>
              <w:numPr>
                <w:ilvl w:val="0"/>
                <w:numId w:val="4"/>
              </w:numPr>
              <w:spacing w:line="276" w:lineRule="auto"/>
            </w:pPr>
            <w:r w:rsidRPr="0E05B721">
              <w:rPr>
                <w:rFonts w:ascii="Calibri" w:eastAsia="Calibri" w:hAnsi="Calibri" w:cs="Calibri"/>
              </w:rPr>
              <w:t>Who is missing</w:t>
            </w:r>
            <w:proofErr w:type="gramStart"/>
            <w:r w:rsidRPr="0E05B721">
              <w:rPr>
                <w:rFonts w:ascii="Calibri" w:eastAsia="Calibri" w:hAnsi="Calibri" w:cs="Calibri"/>
              </w:rPr>
              <w:t>????</w:t>
            </w:r>
            <w:proofErr w:type="gramEnd"/>
          </w:p>
          <w:p w14:paraId="24343BE0" w14:textId="7A88732D" w:rsidR="006B6C7D" w:rsidRDefault="006B6C7D" w:rsidP="5A91300E">
            <w:pPr>
              <w:pStyle w:val="ListParagraph"/>
              <w:numPr>
                <w:ilvl w:val="0"/>
                <w:numId w:val="4"/>
              </w:numPr>
              <w:spacing w:line="276" w:lineRule="auto"/>
              <w:rPr>
                <w:rFonts w:eastAsiaTheme="minorEastAsia"/>
              </w:rPr>
            </w:pPr>
            <w:r w:rsidRPr="0E05B721">
              <w:rPr>
                <w:rFonts w:ascii="Calibri" w:eastAsia="Calibri" w:hAnsi="Calibri" w:cs="Calibri"/>
              </w:rPr>
              <w:t xml:space="preserve"> </w:t>
            </w:r>
            <w:r w:rsidRPr="0E05B721">
              <w:t xml:space="preserve">Photographic evidence- Walk around village- Jon </w:t>
            </w:r>
            <w:proofErr w:type="spellStart"/>
            <w:r w:rsidRPr="0E05B721">
              <w:t>Edney</w:t>
            </w:r>
            <w:proofErr w:type="spellEnd"/>
            <w:r w:rsidRPr="0E05B721">
              <w:t xml:space="preserve">. Contrast </w:t>
            </w:r>
            <w:r w:rsidRPr="5A91300E">
              <w:t>and</w:t>
            </w:r>
            <w:r w:rsidRPr="0E05B721">
              <w:t xml:space="preserve"> compare photos</w:t>
            </w:r>
          </w:p>
          <w:p w14:paraId="43329804" w14:textId="25B85170" w:rsidR="006B6C7D" w:rsidRDefault="006B6C7D" w:rsidP="0E05B721">
            <w:pPr>
              <w:pStyle w:val="ListParagraph"/>
              <w:numPr>
                <w:ilvl w:val="0"/>
                <w:numId w:val="4"/>
              </w:numPr>
              <w:rPr>
                <w:rFonts w:eastAsiaTheme="minorEastAsia"/>
              </w:rPr>
            </w:pPr>
            <w:r w:rsidRPr="0E05B721">
              <w:t>Church- trip, Etheldreda</w:t>
            </w:r>
          </w:p>
          <w:p w14:paraId="1C8FDDAD" w14:textId="24DE07CA" w:rsidR="006B6C7D" w:rsidRDefault="006B6C7D" w:rsidP="00FF2422">
            <w:pPr>
              <w:pStyle w:val="ListParagraph"/>
              <w:numPr>
                <w:ilvl w:val="0"/>
                <w:numId w:val="4"/>
              </w:numPr>
              <w:rPr>
                <w:rFonts w:eastAsiaTheme="minorEastAsia"/>
              </w:rPr>
            </w:pPr>
            <w:r w:rsidRPr="0E05B721">
              <w:t>School- Victorian Education, old building.</w:t>
            </w:r>
          </w:p>
        </w:tc>
        <w:tc>
          <w:tcPr>
            <w:tcW w:w="6516" w:type="dxa"/>
            <w:gridSpan w:val="2"/>
            <w:tcBorders>
              <w:top w:val="single" w:sz="4" w:space="0" w:color="auto"/>
              <w:left w:val="single" w:sz="4" w:space="0" w:color="auto"/>
              <w:bottom w:val="single" w:sz="4" w:space="0" w:color="auto"/>
              <w:right w:val="single" w:sz="4" w:space="0" w:color="auto"/>
            </w:tcBorders>
          </w:tcPr>
          <w:p w14:paraId="4B381ED9" w14:textId="689D7C2E" w:rsidR="006B6C7D" w:rsidRDefault="006B6C7D" w:rsidP="677B1A20">
            <w:pPr>
              <w:spacing w:line="240" w:lineRule="exact"/>
              <w:rPr>
                <w:rFonts w:ascii="Calibri" w:eastAsia="Calibri" w:hAnsi="Calibri" w:cs="Calibri"/>
                <w:color w:val="000000" w:themeColor="text1"/>
                <w:lang w:val="en-US"/>
              </w:rPr>
            </w:pPr>
            <w:r w:rsidRPr="677B1A20">
              <w:rPr>
                <w:rFonts w:ascii="Calibri" w:eastAsia="Calibri" w:hAnsi="Calibri" w:cs="Calibri"/>
                <w:color w:val="FF0000"/>
                <w:lang w:val="en-US"/>
              </w:rPr>
              <w:t xml:space="preserve">Shackleton and Columbus - Who would </w:t>
            </w:r>
            <w:proofErr w:type="gramStart"/>
            <w:r w:rsidRPr="677B1A20">
              <w:rPr>
                <w:rFonts w:ascii="Calibri" w:eastAsia="Calibri" w:hAnsi="Calibri" w:cs="Calibri"/>
                <w:color w:val="FF0000"/>
                <w:lang w:val="en-US"/>
              </w:rPr>
              <w:t>you</w:t>
            </w:r>
            <w:proofErr w:type="gramEnd"/>
            <w:r w:rsidRPr="677B1A20">
              <w:rPr>
                <w:rFonts w:ascii="Calibri" w:eastAsia="Calibri" w:hAnsi="Calibri" w:cs="Calibri"/>
                <w:color w:val="FF0000"/>
                <w:lang w:val="en-US"/>
              </w:rPr>
              <w:t xml:space="preserve"> rather go on an expedition with? </w:t>
            </w:r>
          </w:p>
          <w:p w14:paraId="5C91EE5C" w14:textId="661F25AA" w:rsidR="006B6C7D" w:rsidRDefault="006B6C7D" w:rsidP="6C843F99">
            <w:pPr>
              <w:spacing w:line="240" w:lineRule="exact"/>
              <w:rPr>
                <w:rFonts w:ascii="Calibri" w:eastAsia="Calibri" w:hAnsi="Calibri" w:cs="Calibri"/>
                <w:color w:val="FF0000"/>
                <w:lang w:val="en-US"/>
              </w:rPr>
            </w:pPr>
            <w:r w:rsidRPr="677B1A20">
              <w:rPr>
                <w:rFonts w:ascii="Calibri" w:eastAsia="Calibri" w:hAnsi="Calibri" w:cs="Calibri"/>
                <w:color w:val="00B050"/>
                <w:lang w:val="en-US"/>
              </w:rPr>
              <w:t>Why did Shackleton and Columbus go exploring?</w:t>
            </w:r>
          </w:p>
          <w:p w14:paraId="083EBAF3" w14:textId="5B99D41B" w:rsidR="006B6C7D" w:rsidRDefault="006B6C7D" w:rsidP="6C843F99">
            <w:pPr>
              <w:pStyle w:val="ListParagraph"/>
              <w:numPr>
                <w:ilvl w:val="0"/>
                <w:numId w:val="4"/>
              </w:numPr>
              <w:rPr>
                <w:color w:val="FF0000"/>
              </w:rPr>
            </w:pPr>
            <w:r w:rsidRPr="769941C2">
              <w:rPr>
                <w:rFonts w:eastAsiaTheme="minorEastAsia"/>
                <w:color w:val="FF0000"/>
              </w:rPr>
              <w:t>Reasons for exploration</w:t>
            </w:r>
          </w:p>
          <w:p w14:paraId="7BA3BEED" w14:textId="5424F7A7" w:rsidR="006B6C7D" w:rsidRDefault="006B6C7D" w:rsidP="6ABB01BF">
            <w:pPr>
              <w:pStyle w:val="ListParagraph"/>
              <w:numPr>
                <w:ilvl w:val="0"/>
                <w:numId w:val="4"/>
              </w:numPr>
              <w:rPr>
                <w:color w:val="FF0000"/>
              </w:rPr>
            </w:pPr>
            <w:r w:rsidRPr="451395A9">
              <w:rPr>
                <w:rFonts w:eastAsiaTheme="minorEastAsia"/>
                <w:color w:val="FF0000"/>
              </w:rPr>
              <w:t xml:space="preserve">Ernest </w:t>
            </w:r>
            <w:r w:rsidRPr="099EE025">
              <w:rPr>
                <w:rFonts w:eastAsiaTheme="minorEastAsia"/>
                <w:color w:val="FF0000"/>
              </w:rPr>
              <w:t>Shackleton</w:t>
            </w:r>
            <w:r w:rsidRPr="451395A9">
              <w:rPr>
                <w:rFonts w:eastAsiaTheme="minorEastAsia"/>
                <w:color w:val="FF0000"/>
              </w:rPr>
              <w:t xml:space="preserve"> and Christopher Columbus</w:t>
            </w:r>
          </w:p>
          <w:p w14:paraId="3AE8108C" w14:textId="1191C44C" w:rsidR="006B6C7D" w:rsidRDefault="006B6C7D" w:rsidP="78B8EECB">
            <w:pPr>
              <w:pStyle w:val="ListParagraph"/>
              <w:numPr>
                <w:ilvl w:val="0"/>
                <w:numId w:val="4"/>
              </w:numPr>
              <w:rPr>
                <w:color w:val="FF0000"/>
              </w:rPr>
            </w:pPr>
            <w:r w:rsidRPr="61017849">
              <w:rPr>
                <w:rFonts w:eastAsiaTheme="minorEastAsia"/>
                <w:color w:val="FF0000"/>
              </w:rPr>
              <w:t>The discoveries of Columbus</w:t>
            </w:r>
          </w:p>
          <w:p w14:paraId="48204153" w14:textId="7DCF50AC" w:rsidR="006B6C7D" w:rsidRDefault="006B6C7D" w:rsidP="5DFC9780">
            <w:pPr>
              <w:pStyle w:val="ListParagraph"/>
              <w:numPr>
                <w:ilvl w:val="0"/>
                <w:numId w:val="4"/>
              </w:numPr>
              <w:spacing w:line="259" w:lineRule="auto"/>
              <w:rPr>
                <w:rFonts w:asciiTheme="minorEastAsia" w:eastAsiaTheme="minorEastAsia" w:hAnsiTheme="minorEastAsia" w:cstheme="minorEastAsia"/>
                <w:color w:val="FF0000"/>
              </w:rPr>
            </w:pPr>
            <w:r w:rsidRPr="769941C2">
              <w:rPr>
                <w:rFonts w:eastAsiaTheme="minorEastAsia"/>
                <w:color w:val="FF0000"/>
              </w:rPr>
              <w:t>Shackleton’s and Columbus’ successes and failures</w:t>
            </w:r>
          </w:p>
          <w:p w14:paraId="43DAADFC" w14:textId="394606D2" w:rsidR="006B6C7D" w:rsidRDefault="006B6C7D" w:rsidP="5DFC9780">
            <w:pPr>
              <w:pStyle w:val="ListParagraph"/>
              <w:numPr>
                <w:ilvl w:val="0"/>
                <w:numId w:val="4"/>
              </w:numPr>
              <w:spacing w:line="259" w:lineRule="auto"/>
              <w:rPr>
                <w:color w:val="7030A0"/>
              </w:rPr>
            </w:pPr>
            <w:proofErr w:type="spellStart"/>
            <w:r w:rsidRPr="769941C2">
              <w:rPr>
                <w:rFonts w:eastAsiaTheme="minorEastAsia"/>
                <w:color w:val="7030A0"/>
              </w:rPr>
              <w:t>Shakleton</w:t>
            </w:r>
            <w:proofErr w:type="spellEnd"/>
            <w:r w:rsidRPr="769941C2">
              <w:rPr>
                <w:rFonts w:eastAsiaTheme="minorEastAsia"/>
                <w:color w:val="7030A0"/>
              </w:rPr>
              <w:t xml:space="preserve"> and Columbus as leaders</w:t>
            </w:r>
          </w:p>
          <w:p w14:paraId="617B5A46" w14:textId="6CDE22B3" w:rsidR="006B6C7D" w:rsidRDefault="006B6C7D" w:rsidP="78B8EECB">
            <w:pPr>
              <w:pStyle w:val="ListParagraph"/>
              <w:numPr>
                <w:ilvl w:val="0"/>
                <w:numId w:val="4"/>
              </w:numPr>
            </w:pPr>
            <w:r w:rsidRPr="78B8EECB">
              <w:t xml:space="preserve">Which explorer was more important? </w:t>
            </w:r>
          </w:p>
          <w:p w14:paraId="21EC4BDA" w14:textId="77777777" w:rsidR="006B6C7D" w:rsidRPr="00D03E8F" w:rsidRDefault="006B6C7D" w:rsidP="7894CF9E">
            <w:pPr>
              <w:pStyle w:val="ListParagraph"/>
              <w:numPr>
                <w:ilvl w:val="0"/>
                <w:numId w:val="5"/>
              </w:numPr>
              <w:spacing w:line="259" w:lineRule="auto"/>
              <w:rPr>
                <w:rFonts w:asciiTheme="minorEastAsia" w:eastAsiaTheme="minorEastAsia" w:hAnsiTheme="minorEastAsia" w:cstheme="minorEastAsia"/>
                <w:color w:val="FF0000"/>
              </w:rPr>
            </w:pPr>
            <w:r w:rsidRPr="769941C2">
              <w:rPr>
                <w:color w:val="FF0000"/>
              </w:rPr>
              <w:t>Changes in exploration</w:t>
            </w:r>
          </w:p>
          <w:p w14:paraId="78E0734C" w14:textId="1EA0F114" w:rsidR="006B6C7D" w:rsidRPr="00D03E8F" w:rsidRDefault="006B6C7D" w:rsidP="22200395">
            <w:pPr>
              <w:spacing w:line="259" w:lineRule="auto"/>
              <w:rPr>
                <w:rFonts w:eastAsiaTheme="minorEastAsia"/>
              </w:rPr>
            </w:pPr>
            <w:r w:rsidRPr="009D79D7">
              <w:rPr>
                <w:rFonts w:eastAsiaTheme="minorEastAsia"/>
                <w:b/>
                <w:bCs/>
                <w:i/>
              </w:rPr>
              <w:t>Interpretations</w:t>
            </w:r>
            <w:r w:rsidRPr="3D6A9E24">
              <w:rPr>
                <w:rFonts w:eastAsiaTheme="minorEastAsia"/>
                <w:i/>
              </w:rPr>
              <w:t xml:space="preserve"> of Columbus</w:t>
            </w:r>
          </w:p>
          <w:p w14:paraId="1766A733" w14:textId="23A1E267" w:rsidR="006B6C7D" w:rsidRPr="00D03E8F" w:rsidRDefault="006B6C7D" w:rsidP="22200395">
            <w:pPr>
              <w:spacing w:line="259" w:lineRule="auto"/>
              <w:rPr>
                <w:rFonts w:eastAsiaTheme="minorEastAsia"/>
                <w:b/>
                <w:i/>
              </w:rPr>
            </w:pPr>
            <w:r w:rsidRPr="05D20870">
              <w:rPr>
                <w:rFonts w:eastAsiaTheme="minorEastAsia"/>
                <w:b/>
                <w:bCs/>
                <w:i/>
                <w:iCs/>
              </w:rPr>
              <w:t>Similarity and difference</w:t>
            </w:r>
          </w:p>
        </w:tc>
      </w:tr>
      <w:tr w:rsidR="006B6C7D" w14:paraId="01DBB781" w14:textId="49A068D3" w:rsidTr="13D3A792">
        <w:trPr>
          <w:trHeight w:val="3686"/>
        </w:trPr>
        <w:tc>
          <w:tcPr>
            <w:tcW w:w="1161" w:type="dxa"/>
            <w:vMerge/>
            <w:vAlign w:val="center"/>
          </w:tcPr>
          <w:p w14:paraId="39862C42" w14:textId="77777777" w:rsidR="006B6C7D" w:rsidRDefault="006B6C7D"/>
        </w:tc>
        <w:tc>
          <w:tcPr>
            <w:tcW w:w="1072" w:type="dxa"/>
            <w:tcBorders>
              <w:left w:val="single" w:sz="4" w:space="0" w:color="auto"/>
              <w:bottom w:val="single" w:sz="4" w:space="0" w:color="auto"/>
            </w:tcBorders>
            <w:vAlign w:val="center"/>
          </w:tcPr>
          <w:p w14:paraId="149AABAC" w14:textId="299DD8ED" w:rsidR="006B6C7D" w:rsidRDefault="006B6C7D">
            <w:r>
              <w:t>Spring 1</w:t>
            </w:r>
          </w:p>
        </w:tc>
        <w:tc>
          <w:tcPr>
            <w:tcW w:w="4888" w:type="dxa"/>
            <w:tcBorders>
              <w:top w:val="single" w:sz="4" w:space="0" w:color="auto"/>
              <w:left w:val="single" w:sz="4" w:space="0" w:color="auto"/>
              <w:bottom w:val="single" w:sz="4" w:space="0" w:color="auto"/>
              <w:right w:val="single" w:sz="4" w:space="0" w:color="auto"/>
            </w:tcBorders>
          </w:tcPr>
          <w:p w14:paraId="7C1F5D96" w14:textId="3F1C8594" w:rsidR="006B6C7D" w:rsidRDefault="006B6C7D" w:rsidP="2F7D2CF6">
            <w:pPr>
              <w:rPr>
                <w:rFonts w:asciiTheme="minorEastAsia" w:eastAsiaTheme="minorEastAsia" w:hAnsiTheme="minorEastAsia" w:cstheme="minorEastAsia"/>
              </w:rPr>
            </w:pPr>
            <w:r w:rsidRPr="244B01C0">
              <w:rPr>
                <w:rFonts w:ascii="Calibri" w:eastAsia="Calibri" w:hAnsi="Calibri" w:cs="Calibri"/>
                <w:color w:val="7030A0"/>
                <w:lang w:val="en-US"/>
              </w:rPr>
              <w:t>How did the Great Fire of London change the fire service?</w:t>
            </w:r>
          </w:p>
          <w:p w14:paraId="4DB8EDA4" w14:textId="105BA305" w:rsidR="006B6C7D" w:rsidRPr="00605608" w:rsidRDefault="470106D4" w:rsidP="6A531CDB">
            <w:pPr>
              <w:pStyle w:val="ListParagraph"/>
              <w:numPr>
                <w:ilvl w:val="0"/>
                <w:numId w:val="43"/>
              </w:numPr>
              <w:rPr>
                <w:rFonts w:cstheme="minorHAnsi"/>
              </w:rPr>
            </w:pPr>
            <w:r w:rsidRPr="00605608">
              <w:rPr>
                <w:rFonts w:eastAsiaTheme="minorEastAsia" w:cstheme="minorHAnsi"/>
              </w:rPr>
              <w:t>Fire s</w:t>
            </w:r>
            <w:r w:rsidR="6A531CDB" w:rsidRPr="00605608">
              <w:rPr>
                <w:rFonts w:eastAsiaTheme="minorEastAsia" w:cstheme="minorHAnsi"/>
              </w:rPr>
              <w:t>afety</w:t>
            </w:r>
          </w:p>
          <w:p w14:paraId="0EC2C2C9" w14:textId="07A341DA" w:rsidR="6A531CDB" w:rsidRPr="00605608" w:rsidRDefault="6C2CF3BF" w:rsidP="6A531CDB">
            <w:pPr>
              <w:pStyle w:val="ListParagraph"/>
              <w:numPr>
                <w:ilvl w:val="0"/>
                <w:numId w:val="42"/>
              </w:numPr>
              <w:rPr>
                <w:rFonts w:cstheme="minorHAnsi"/>
              </w:rPr>
            </w:pPr>
            <w:r w:rsidRPr="00605608">
              <w:rPr>
                <w:rFonts w:eastAsiaTheme="minorEastAsia" w:cstheme="minorHAnsi"/>
              </w:rPr>
              <w:t>When the Great fire of London happened</w:t>
            </w:r>
          </w:p>
          <w:p w14:paraId="67489A3F" w14:textId="4C1DF05C" w:rsidR="6C2CF3BF" w:rsidRPr="00605608" w:rsidRDefault="6C2CF3BF" w:rsidP="6C2CF3BF">
            <w:pPr>
              <w:pStyle w:val="ListParagraph"/>
              <w:numPr>
                <w:ilvl w:val="0"/>
                <w:numId w:val="42"/>
              </w:numPr>
              <w:rPr>
                <w:rFonts w:cstheme="minorHAnsi"/>
              </w:rPr>
            </w:pPr>
            <w:r w:rsidRPr="00605608">
              <w:rPr>
                <w:rFonts w:eastAsiaTheme="minorEastAsia" w:cstheme="minorHAnsi"/>
              </w:rPr>
              <w:t>London</w:t>
            </w:r>
            <w:r w:rsidR="0F7F09C7" w:rsidRPr="00605608">
              <w:rPr>
                <w:rFonts w:eastAsiaTheme="minorEastAsia" w:cstheme="minorHAnsi"/>
              </w:rPr>
              <w:t xml:space="preserve">/Willingham </w:t>
            </w:r>
            <w:r w:rsidR="0410888E" w:rsidRPr="00605608">
              <w:rPr>
                <w:rFonts w:eastAsiaTheme="minorEastAsia" w:cstheme="minorHAnsi"/>
              </w:rPr>
              <w:t>landmarks comparison</w:t>
            </w:r>
          </w:p>
          <w:p w14:paraId="3A5CB7D8" w14:textId="670368C9" w:rsidR="0410888E" w:rsidRPr="00605608" w:rsidRDefault="59154830" w:rsidP="0410888E">
            <w:pPr>
              <w:pStyle w:val="ListParagraph"/>
              <w:numPr>
                <w:ilvl w:val="0"/>
                <w:numId w:val="42"/>
              </w:numPr>
              <w:rPr>
                <w:rFonts w:cstheme="minorHAnsi"/>
              </w:rPr>
            </w:pPr>
            <w:r w:rsidRPr="00605608">
              <w:rPr>
                <w:rFonts w:eastAsiaTheme="minorEastAsia" w:cstheme="minorHAnsi"/>
              </w:rPr>
              <w:t>How London has changed since 1666</w:t>
            </w:r>
          </w:p>
          <w:p w14:paraId="753A92E1" w14:textId="5F08FB3D" w:rsidR="59154830" w:rsidRPr="00605608" w:rsidRDefault="1FB9743F" w:rsidP="59154830">
            <w:pPr>
              <w:pStyle w:val="ListParagraph"/>
              <w:numPr>
                <w:ilvl w:val="0"/>
                <w:numId w:val="42"/>
              </w:numPr>
              <w:rPr>
                <w:rFonts w:cstheme="minorHAnsi"/>
              </w:rPr>
            </w:pPr>
            <w:r w:rsidRPr="00605608">
              <w:rPr>
                <w:rFonts w:eastAsiaTheme="minorEastAsia" w:cstheme="minorHAnsi"/>
              </w:rPr>
              <w:t>How the fire started</w:t>
            </w:r>
          </w:p>
          <w:p w14:paraId="1961AB31" w14:textId="2D8B7825" w:rsidR="1FB9743F" w:rsidRPr="00605608" w:rsidRDefault="3976DFF1" w:rsidP="1FB9743F">
            <w:pPr>
              <w:pStyle w:val="ListParagraph"/>
              <w:numPr>
                <w:ilvl w:val="0"/>
                <w:numId w:val="42"/>
              </w:numPr>
              <w:rPr>
                <w:rFonts w:cstheme="minorHAnsi"/>
              </w:rPr>
            </w:pPr>
            <w:r w:rsidRPr="00605608">
              <w:rPr>
                <w:rFonts w:eastAsiaTheme="minorEastAsia" w:cstheme="minorHAnsi"/>
              </w:rPr>
              <w:t>Why it spread so rapidly</w:t>
            </w:r>
          </w:p>
          <w:p w14:paraId="6A902AAD" w14:textId="6CC6A69D" w:rsidR="3976DFF1" w:rsidRPr="004913C1" w:rsidRDefault="3976DFF1" w:rsidP="3976DFF1">
            <w:pPr>
              <w:pStyle w:val="ListParagraph"/>
              <w:numPr>
                <w:ilvl w:val="0"/>
                <w:numId w:val="42"/>
              </w:numPr>
              <w:rPr>
                <w:rFonts w:cstheme="minorHAnsi"/>
                <w:color w:val="7030A0"/>
              </w:rPr>
            </w:pPr>
            <w:r w:rsidRPr="004913C1">
              <w:rPr>
                <w:rFonts w:eastAsiaTheme="minorEastAsia" w:cstheme="minorHAnsi"/>
                <w:color w:val="7030A0"/>
              </w:rPr>
              <w:t>How the fire was stopped</w:t>
            </w:r>
          </w:p>
          <w:p w14:paraId="1D138E90" w14:textId="15715032" w:rsidR="3976DFF1" w:rsidRPr="00605608" w:rsidRDefault="3976DFF1" w:rsidP="3976DFF1">
            <w:pPr>
              <w:pStyle w:val="ListParagraph"/>
              <w:numPr>
                <w:ilvl w:val="0"/>
                <w:numId w:val="42"/>
              </w:numPr>
              <w:rPr>
                <w:rFonts w:cstheme="minorHAnsi"/>
              </w:rPr>
            </w:pPr>
            <w:r w:rsidRPr="00605608">
              <w:rPr>
                <w:rFonts w:eastAsiaTheme="minorEastAsia" w:cstheme="minorHAnsi"/>
              </w:rPr>
              <w:t>How we know about the fire and Samuel Pepys</w:t>
            </w:r>
            <w:r w:rsidR="47D77385" w:rsidRPr="00605608">
              <w:rPr>
                <w:rFonts w:eastAsiaTheme="minorEastAsia" w:cstheme="minorHAnsi"/>
              </w:rPr>
              <w:t xml:space="preserve"> importance</w:t>
            </w:r>
          </w:p>
          <w:p w14:paraId="1147D28F" w14:textId="274F9CAC" w:rsidR="47D77385" w:rsidRPr="00605608" w:rsidRDefault="7871E1A9" w:rsidP="47D77385">
            <w:pPr>
              <w:pStyle w:val="ListParagraph"/>
              <w:numPr>
                <w:ilvl w:val="0"/>
                <w:numId w:val="42"/>
              </w:numPr>
              <w:rPr>
                <w:rFonts w:cstheme="minorHAnsi"/>
              </w:rPr>
            </w:pPr>
            <w:r w:rsidRPr="00605608">
              <w:rPr>
                <w:rFonts w:eastAsiaTheme="minorEastAsia" w:cstheme="minorHAnsi"/>
              </w:rPr>
              <w:t>How London was rebuilt</w:t>
            </w:r>
          </w:p>
          <w:p w14:paraId="31ECEA92" w14:textId="1626BC45" w:rsidR="7871E1A9" w:rsidRPr="00605608" w:rsidRDefault="7871E1A9" w:rsidP="7871E1A9">
            <w:pPr>
              <w:pStyle w:val="ListParagraph"/>
              <w:numPr>
                <w:ilvl w:val="0"/>
                <w:numId w:val="42"/>
              </w:numPr>
              <w:rPr>
                <w:rFonts w:cstheme="minorHAnsi"/>
              </w:rPr>
            </w:pPr>
            <w:r w:rsidRPr="00605608">
              <w:rPr>
                <w:rFonts w:eastAsiaTheme="minorEastAsia" w:cstheme="minorHAnsi"/>
              </w:rPr>
              <w:t>How and why the fire bri</w:t>
            </w:r>
            <w:r w:rsidR="49B14A69" w:rsidRPr="00605608">
              <w:rPr>
                <w:rFonts w:eastAsiaTheme="minorEastAsia" w:cstheme="minorHAnsi"/>
              </w:rPr>
              <w:t>gade developed</w:t>
            </w:r>
          </w:p>
          <w:p w14:paraId="2B97B203" w14:textId="05C34379" w:rsidR="006B6C7D" w:rsidRDefault="00605608" w:rsidP="01BFFFE9">
            <w:pPr>
              <w:rPr>
                <w:rFonts w:eastAsiaTheme="minorEastAsia"/>
                <w:color w:val="000000" w:themeColor="text1"/>
                <w:sz w:val="20"/>
                <w:szCs w:val="20"/>
              </w:rPr>
            </w:pPr>
            <w:r>
              <w:rPr>
                <w:rFonts w:asciiTheme="minorEastAsia" w:eastAsiaTheme="minorEastAsia" w:hAnsiTheme="minorEastAsia" w:cstheme="minorEastAsia"/>
                <w:b/>
                <w:i/>
                <w:color w:val="000000" w:themeColor="text1"/>
                <w:sz w:val="20"/>
                <w:szCs w:val="20"/>
                <w:lang w:val="en-US"/>
              </w:rPr>
              <w:t>S</w:t>
            </w:r>
            <w:r w:rsidR="006B6C7D" w:rsidRPr="2F7D2CF6">
              <w:rPr>
                <w:rFonts w:asciiTheme="minorEastAsia" w:eastAsiaTheme="minorEastAsia" w:hAnsiTheme="minorEastAsia" w:cstheme="minorEastAsia"/>
                <w:b/>
                <w:i/>
                <w:color w:val="000000" w:themeColor="text1"/>
                <w:sz w:val="20"/>
                <w:szCs w:val="20"/>
                <w:lang w:val="en-US"/>
              </w:rPr>
              <w:t>ources</w:t>
            </w:r>
          </w:p>
          <w:p w14:paraId="1F6D29BD" w14:textId="17E509FA" w:rsidR="006B6C7D" w:rsidRDefault="006B6C7D" w:rsidP="01BFFFE9">
            <w:pPr>
              <w:rPr>
                <w:color w:val="000000" w:themeColor="text1"/>
                <w:sz w:val="20"/>
                <w:szCs w:val="20"/>
              </w:rPr>
            </w:pPr>
            <w:r w:rsidRPr="2F7D2CF6">
              <w:rPr>
                <w:rFonts w:asciiTheme="minorEastAsia" w:eastAsiaTheme="minorEastAsia" w:hAnsiTheme="minorEastAsia" w:cstheme="minorEastAsia"/>
                <w:b/>
                <w:i/>
                <w:color w:val="000000" w:themeColor="text1"/>
                <w:sz w:val="20"/>
                <w:szCs w:val="20"/>
                <w:lang w:val="en-US"/>
              </w:rPr>
              <w:t>Cause and consequence</w:t>
            </w:r>
          </w:p>
          <w:p w14:paraId="6E5D06D3" w14:textId="4A62B54C" w:rsidR="006B6C7D" w:rsidRDefault="006B6C7D" w:rsidP="01BFFFE9">
            <w:pPr>
              <w:rPr>
                <w:color w:val="000000" w:themeColor="text1"/>
                <w:sz w:val="20"/>
                <w:szCs w:val="20"/>
              </w:rPr>
            </w:pPr>
            <w:r w:rsidRPr="2F7D2CF6">
              <w:rPr>
                <w:rFonts w:asciiTheme="minorEastAsia" w:eastAsiaTheme="minorEastAsia" w:hAnsiTheme="minorEastAsia" w:cstheme="minorEastAsia"/>
                <w:b/>
                <w:i/>
                <w:color w:val="000000" w:themeColor="text1"/>
                <w:sz w:val="20"/>
                <w:szCs w:val="20"/>
                <w:lang w:val="en-US"/>
              </w:rPr>
              <w:t>Continuity and change</w:t>
            </w:r>
          </w:p>
        </w:tc>
        <w:tc>
          <w:tcPr>
            <w:tcW w:w="7048" w:type="dxa"/>
            <w:gridSpan w:val="3"/>
            <w:tcBorders>
              <w:top w:val="single" w:sz="4" w:space="0" w:color="auto"/>
              <w:left w:val="single" w:sz="4" w:space="0" w:color="auto"/>
              <w:bottom w:val="single" w:sz="4" w:space="0" w:color="auto"/>
            </w:tcBorders>
          </w:tcPr>
          <w:p w14:paraId="0BD62A8D" w14:textId="77777777" w:rsidR="006B6C7D" w:rsidRDefault="006B6C7D" w:rsidP="4287FE64">
            <w:pPr>
              <w:rPr>
                <w:rFonts w:eastAsiaTheme="minorEastAsia"/>
                <w:lang w:val="en-US"/>
              </w:rPr>
            </w:pPr>
            <w:r w:rsidRPr="4287FE64">
              <w:rPr>
                <w:rFonts w:ascii="Calibri" w:eastAsia="Calibri" w:hAnsi="Calibri" w:cs="Calibri"/>
                <w:color w:val="00B050"/>
              </w:rPr>
              <w:t>The Stone Age</w:t>
            </w:r>
          </w:p>
          <w:p w14:paraId="322B24B7" w14:textId="77777777" w:rsidR="006B6C7D" w:rsidRDefault="006B6C7D" w:rsidP="50F7DFE1">
            <w:pPr>
              <w:pStyle w:val="ListParagraph"/>
              <w:numPr>
                <w:ilvl w:val="0"/>
                <w:numId w:val="5"/>
              </w:numPr>
              <w:spacing w:line="240" w:lineRule="exact"/>
              <w:rPr>
                <w:color w:val="00B050"/>
              </w:rPr>
            </w:pPr>
            <w:r w:rsidRPr="4287FE64">
              <w:rPr>
                <w:rFonts w:ascii="Calibri" w:eastAsia="Calibri" w:hAnsi="Calibri" w:cs="Calibri"/>
                <w:color w:val="00B050"/>
              </w:rPr>
              <w:t>How do we know about the Stone Age?</w:t>
            </w:r>
          </w:p>
          <w:p w14:paraId="3C2C4182" w14:textId="77777777" w:rsidR="006B6C7D" w:rsidRDefault="006B6C7D" w:rsidP="4287FE64">
            <w:pPr>
              <w:rPr>
                <w:color w:val="000000" w:themeColor="text1"/>
                <w:lang w:val="en-US"/>
              </w:rPr>
            </w:pPr>
            <w:r w:rsidRPr="4287FE64">
              <w:rPr>
                <w:rFonts w:ascii="Calibri" w:eastAsia="Calibri" w:hAnsi="Calibri" w:cs="Calibri"/>
                <w:color w:val="00B050"/>
                <w:lang w:val="en-US"/>
              </w:rPr>
              <w:t>The Neolithic Revolution</w:t>
            </w:r>
          </w:p>
          <w:p w14:paraId="08D9FC4C" w14:textId="77777777" w:rsidR="006B6C7D" w:rsidRPr="4287FE64" w:rsidRDefault="006B6C7D" w:rsidP="4287FE64">
            <w:pPr>
              <w:rPr>
                <w:rFonts w:ascii="Calibri" w:eastAsia="Calibri" w:hAnsi="Calibri" w:cs="Calibri"/>
                <w:color w:val="00B050"/>
              </w:rPr>
            </w:pPr>
            <w:r w:rsidRPr="566E291E">
              <w:rPr>
                <w:rFonts w:ascii="Calibri" w:eastAsia="Calibri" w:hAnsi="Calibri" w:cs="Calibri"/>
                <w:color w:val="00B050"/>
                <w:lang w:val="en-US"/>
              </w:rPr>
              <w:t>What changed during the Neolithic revolution?</w:t>
            </w:r>
          </w:p>
          <w:p w14:paraId="566E291E" w14:textId="560CF13D" w:rsidR="006B6C7D" w:rsidRDefault="006B6C7D" w:rsidP="566E291E">
            <w:pPr>
              <w:pStyle w:val="ListParagraph"/>
              <w:numPr>
                <w:ilvl w:val="0"/>
                <w:numId w:val="5"/>
              </w:numPr>
              <w:spacing w:line="240" w:lineRule="exact"/>
              <w:rPr>
                <w:color w:val="000000" w:themeColor="text1"/>
                <w:lang w:val="en-US"/>
              </w:rPr>
            </w:pPr>
            <w:r w:rsidRPr="35DC6293">
              <w:rPr>
                <w:color w:val="00B050"/>
                <w:lang w:val="en-US"/>
              </w:rPr>
              <w:t>Prehistory</w:t>
            </w:r>
          </w:p>
          <w:p w14:paraId="0F4AD150" w14:textId="57ED4F83" w:rsidR="006B6C7D" w:rsidRDefault="006B6C7D" w:rsidP="4471E12F">
            <w:pPr>
              <w:pStyle w:val="ListParagraph"/>
              <w:numPr>
                <w:ilvl w:val="0"/>
                <w:numId w:val="5"/>
              </w:numPr>
              <w:spacing w:line="240" w:lineRule="exact"/>
              <w:rPr>
                <w:color w:val="000000" w:themeColor="text1"/>
                <w:lang w:val="en-US"/>
              </w:rPr>
            </w:pPr>
            <w:r w:rsidRPr="35DC6293">
              <w:rPr>
                <w:color w:val="00B050"/>
                <w:lang w:val="en-US"/>
              </w:rPr>
              <w:t>Cave paintings</w:t>
            </w:r>
          </w:p>
          <w:p w14:paraId="5FFF78ED" w14:textId="018576B8" w:rsidR="006B6C7D" w:rsidRDefault="006B6C7D" w:rsidP="566E291E">
            <w:pPr>
              <w:pStyle w:val="ListParagraph"/>
              <w:numPr>
                <w:ilvl w:val="0"/>
                <w:numId w:val="5"/>
              </w:numPr>
              <w:spacing w:line="240" w:lineRule="exact"/>
              <w:rPr>
                <w:color w:val="000000" w:themeColor="text1"/>
                <w:lang w:val="en-US"/>
              </w:rPr>
            </w:pPr>
            <w:r w:rsidRPr="35DC6293">
              <w:rPr>
                <w:color w:val="00B050"/>
                <w:lang w:val="en-US"/>
              </w:rPr>
              <w:t>When The Stone Age occurred in time</w:t>
            </w:r>
          </w:p>
          <w:p w14:paraId="43015C6B" w14:textId="7BE74329" w:rsidR="006B6C7D" w:rsidRDefault="006B6C7D" w:rsidP="566E291E">
            <w:pPr>
              <w:pStyle w:val="ListParagraph"/>
              <w:numPr>
                <w:ilvl w:val="0"/>
                <w:numId w:val="5"/>
              </w:numPr>
              <w:spacing w:line="240" w:lineRule="exact"/>
              <w:rPr>
                <w:color w:val="000000" w:themeColor="text1"/>
                <w:lang w:val="en-US"/>
              </w:rPr>
            </w:pPr>
            <w:r w:rsidRPr="2B2C549E">
              <w:rPr>
                <w:color w:val="00B050"/>
                <w:lang w:val="en-US"/>
              </w:rPr>
              <w:t>Life during the Stone Age and how this is different to today</w:t>
            </w:r>
          </w:p>
          <w:p w14:paraId="33F05B85" w14:textId="235EFDAF" w:rsidR="006B6C7D" w:rsidRDefault="006B6C7D" w:rsidP="566E291E">
            <w:pPr>
              <w:pStyle w:val="ListParagraph"/>
              <w:numPr>
                <w:ilvl w:val="0"/>
                <w:numId w:val="5"/>
              </w:numPr>
              <w:spacing w:line="240" w:lineRule="exact"/>
              <w:rPr>
                <w:color w:val="000000" w:themeColor="text1"/>
                <w:lang w:val="en-US"/>
              </w:rPr>
            </w:pPr>
            <w:r w:rsidRPr="56815D2E">
              <w:rPr>
                <w:color w:val="00B050"/>
                <w:lang w:val="en-US"/>
              </w:rPr>
              <w:t xml:space="preserve">Early humans – Paleolithic Period - </w:t>
            </w:r>
            <w:proofErr w:type="spellStart"/>
            <w:r w:rsidRPr="56815D2E">
              <w:rPr>
                <w:color w:val="00B050"/>
                <w:lang w:val="en-US"/>
              </w:rPr>
              <w:t>Doggerland</w:t>
            </w:r>
            <w:proofErr w:type="spellEnd"/>
          </w:p>
          <w:p w14:paraId="0C4C3601" w14:textId="0A223B8D" w:rsidR="006B6C7D" w:rsidRDefault="006B6C7D" w:rsidP="566E291E">
            <w:pPr>
              <w:pStyle w:val="ListParagraph"/>
              <w:numPr>
                <w:ilvl w:val="0"/>
                <w:numId w:val="5"/>
              </w:numPr>
              <w:spacing w:line="240" w:lineRule="exact"/>
              <w:rPr>
                <w:color w:val="000000" w:themeColor="text1"/>
                <w:lang w:val="en-US"/>
              </w:rPr>
            </w:pPr>
            <w:r w:rsidRPr="74C29307">
              <w:rPr>
                <w:color w:val="00B050"/>
                <w:lang w:val="en-US"/>
              </w:rPr>
              <w:t xml:space="preserve">Mesolithic Period – End of the Ice Age – </w:t>
            </w:r>
            <w:proofErr w:type="spellStart"/>
            <w:r w:rsidRPr="74C29307">
              <w:rPr>
                <w:color w:val="00B050"/>
                <w:lang w:val="en-US"/>
              </w:rPr>
              <w:t>Uk</w:t>
            </w:r>
            <w:proofErr w:type="spellEnd"/>
            <w:r w:rsidRPr="74C29307">
              <w:rPr>
                <w:color w:val="00B050"/>
                <w:lang w:val="en-US"/>
              </w:rPr>
              <w:t xml:space="preserve"> now separate from the rest of Europe</w:t>
            </w:r>
          </w:p>
          <w:p w14:paraId="02CE493B" w14:textId="72AEFE39" w:rsidR="006B6C7D" w:rsidRDefault="006B6C7D" w:rsidP="566E291E">
            <w:pPr>
              <w:pStyle w:val="ListParagraph"/>
              <w:numPr>
                <w:ilvl w:val="0"/>
                <w:numId w:val="5"/>
              </w:numPr>
              <w:spacing w:line="240" w:lineRule="exact"/>
              <w:rPr>
                <w:color w:val="000000" w:themeColor="text1"/>
                <w:lang w:val="en-US"/>
              </w:rPr>
            </w:pPr>
            <w:r w:rsidRPr="56815D2E">
              <w:rPr>
                <w:color w:val="00B050"/>
                <w:lang w:val="en-US"/>
              </w:rPr>
              <w:t xml:space="preserve">Neolithic Period – Began to settle (houses), agriculture, </w:t>
            </w:r>
          </w:p>
          <w:p w14:paraId="62BF29C2" w14:textId="00A8A220" w:rsidR="006B6C7D" w:rsidRDefault="006B6C7D" w:rsidP="566E291E">
            <w:pPr>
              <w:pStyle w:val="ListParagraph"/>
              <w:numPr>
                <w:ilvl w:val="0"/>
                <w:numId w:val="5"/>
              </w:numPr>
              <w:spacing w:line="240" w:lineRule="exact"/>
              <w:rPr>
                <w:color w:val="000000" w:themeColor="text1"/>
                <w:lang w:val="en-US"/>
              </w:rPr>
            </w:pPr>
            <w:r w:rsidRPr="56815D2E">
              <w:rPr>
                <w:color w:val="00B050"/>
                <w:lang w:val="en-US"/>
              </w:rPr>
              <w:t>Stonehenge – spoken language begins</w:t>
            </w:r>
          </w:p>
          <w:p w14:paraId="3FE102B6" w14:textId="2FBA64AB" w:rsidR="006B6C7D" w:rsidRPr="4287FE64" w:rsidRDefault="006B6C7D" w:rsidP="6AB60991">
            <w:pPr>
              <w:pStyle w:val="ListParagraph"/>
              <w:numPr>
                <w:ilvl w:val="0"/>
                <w:numId w:val="5"/>
              </w:numPr>
              <w:spacing w:line="240" w:lineRule="exact"/>
              <w:rPr>
                <w:color w:val="000000" w:themeColor="text1"/>
                <w:lang w:val="en-US"/>
              </w:rPr>
            </w:pPr>
            <w:proofErr w:type="spellStart"/>
            <w:r w:rsidRPr="56815D2E">
              <w:rPr>
                <w:color w:val="00B050"/>
                <w:lang w:val="en-US"/>
              </w:rPr>
              <w:t>Skara</w:t>
            </w:r>
            <w:proofErr w:type="spellEnd"/>
            <w:r w:rsidRPr="56815D2E">
              <w:rPr>
                <w:color w:val="00B050"/>
                <w:lang w:val="en-US"/>
              </w:rPr>
              <w:t xml:space="preserve"> Brae</w:t>
            </w:r>
          </w:p>
          <w:p w14:paraId="72C04DE3" w14:textId="08CE5756" w:rsidR="006B6C7D" w:rsidRPr="4287FE64" w:rsidRDefault="006B6C7D" w:rsidP="2F7D2CF6">
            <w:pPr>
              <w:spacing w:line="240" w:lineRule="exact"/>
              <w:rPr>
                <w:color w:val="000000" w:themeColor="text1"/>
                <w:lang w:val="en-US"/>
              </w:rPr>
            </w:pPr>
            <w:r w:rsidRPr="6F4ECE30">
              <w:rPr>
                <w:b/>
                <w:bCs/>
                <w:i/>
                <w:iCs/>
                <w:color w:val="000000" w:themeColor="text1"/>
                <w:lang w:val="en-US"/>
              </w:rPr>
              <w:t>Continuity and Change</w:t>
            </w:r>
          </w:p>
        </w:tc>
      </w:tr>
      <w:tr w:rsidR="006B6C7D" w14:paraId="2D29D0E3" w14:textId="4EB9EB97" w:rsidTr="004913C1">
        <w:tc>
          <w:tcPr>
            <w:tcW w:w="1161" w:type="dxa"/>
            <w:vMerge/>
            <w:vAlign w:val="center"/>
          </w:tcPr>
          <w:p w14:paraId="651B843C" w14:textId="77777777" w:rsidR="006B6C7D" w:rsidRDefault="006B6C7D"/>
        </w:tc>
        <w:tc>
          <w:tcPr>
            <w:tcW w:w="1072" w:type="dxa"/>
            <w:tcBorders>
              <w:top w:val="single" w:sz="4" w:space="0" w:color="auto"/>
              <w:left w:val="single" w:sz="4" w:space="0" w:color="auto"/>
              <w:bottom w:val="single" w:sz="4" w:space="0" w:color="auto"/>
              <w:right w:val="single" w:sz="4" w:space="0" w:color="auto"/>
            </w:tcBorders>
            <w:vAlign w:val="center"/>
          </w:tcPr>
          <w:p w14:paraId="6BACF0BA" w14:textId="231EAC10" w:rsidR="006B6C7D" w:rsidRDefault="006B6C7D" w:rsidP="004913C1">
            <w:pPr>
              <w:jc w:val="center"/>
            </w:pPr>
            <w:r>
              <w:t>Summer 1</w:t>
            </w:r>
          </w:p>
        </w:tc>
        <w:tc>
          <w:tcPr>
            <w:tcW w:w="4888" w:type="dxa"/>
            <w:tcBorders>
              <w:top w:val="single" w:sz="4" w:space="0" w:color="auto"/>
              <w:left w:val="single" w:sz="4" w:space="0" w:color="auto"/>
              <w:bottom w:val="single" w:sz="4" w:space="0" w:color="auto"/>
              <w:right w:val="single" w:sz="4" w:space="0" w:color="auto"/>
            </w:tcBorders>
          </w:tcPr>
          <w:p w14:paraId="67AF52BA" w14:textId="090BA2A0" w:rsidR="006B6C7D" w:rsidRDefault="006B6C7D" w:rsidP="76728212">
            <w:pPr>
              <w:jc w:val="both"/>
              <w:rPr>
                <w:rFonts w:ascii="Calibri" w:eastAsia="Calibri" w:hAnsi="Calibri" w:cs="Calibri"/>
                <w:i/>
                <w:iCs/>
              </w:rPr>
            </w:pPr>
            <w:r w:rsidRPr="76728212">
              <w:rPr>
                <w:rFonts w:ascii="Calibri" w:eastAsia="Calibri" w:hAnsi="Calibri" w:cs="Calibri"/>
                <w:color w:val="FF0000"/>
                <w:lang w:val="en-US"/>
              </w:rPr>
              <w:t xml:space="preserve">The Space Race – Why was it so important to get a man on the moon? </w:t>
            </w:r>
            <w:r w:rsidRPr="76728212">
              <w:rPr>
                <w:rFonts w:ascii="Calibri" w:eastAsia="Calibri" w:hAnsi="Calibri" w:cs="Calibri"/>
                <w:i/>
                <w:iCs/>
                <w:lang w:val="en-US"/>
              </w:rPr>
              <w:t>L</w:t>
            </w:r>
            <w:r w:rsidRPr="76728212">
              <w:rPr>
                <w:rFonts w:ascii="Calibri" w:eastAsia="Calibri" w:hAnsi="Calibri" w:cs="Calibri"/>
                <w:i/>
                <w:iCs/>
              </w:rPr>
              <w:t xml:space="preserve">ink to explorers unit. </w:t>
            </w:r>
          </w:p>
          <w:p w14:paraId="3CFC22D7" w14:textId="290BA290" w:rsidR="006B6C7D" w:rsidRDefault="006B6C7D" w:rsidP="195F6716">
            <w:pPr>
              <w:pStyle w:val="ListParagraph"/>
              <w:numPr>
                <w:ilvl w:val="0"/>
                <w:numId w:val="36"/>
              </w:numPr>
              <w:spacing w:line="276" w:lineRule="auto"/>
            </w:pPr>
            <w:r w:rsidRPr="195F6716">
              <w:rPr>
                <w:rFonts w:ascii="Calibri" w:eastAsia="Calibri" w:hAnsi="Calibri" w:cs="Calibri"/>
              </w:rPr>
              <w:t xml:space="preserve">The space race </w:t>
            </w:r>
          </w:p>
          <w:p w14:paraId="78F85611" w14:textId="611A5B5D" w:rsidR="006B6C7D" w:rsidRDefault="006B6C7D" w:rsidP="195F6716">
            <w:pPr>
              <w:pStyle w:val="ListParagraph"/>
              <w:numPr>
                <w:ilvl w:val="0"/>
                <w:numId w:val="36"/>
              </w:numPr>
              <w:spacing w:line="276" w:lineRule="auto"/>
            </w:pPr>
            <w:r w:rsidRPr="195F6716">
              <w:rPr>
                <w:rFonts w:ascii="Calibri" w:eastAsia="Calibri" w:hAnsi="Calibri" w:cs="Calibri"/>
              </w:rPr>
              <w:t>Lunar landings</w:t>
            </w:r>
          </w:p>
          <w:p w14:paraId="43836C8A" w14:textId="6ECFB59B" w:rsidR="006B6C7D" w:rsidRDefault="006B6C7D" w:rsidP="195F6716">
            <w:pPr>
              <w:pStyle w:val="ListParagraph"/>
              <w:numPr>
                <w:ilvl w:val="0"/>
                <w:numId w:val="36"/>
              </w:numPr>
              <w:spacing w:line="276" w:lineRule="auto"/>
            </w:pPr>
            <w:r w:rsidRPr="195F6716">
              <w:rPr>
                <w:rFonts w:ascii="Calibri" w:eastAsia="Calibri" w:hAnsi="Calibri" w:cs="Calibri"/>
              </w:rPr>
              <w:t>Current space missions</w:t>
            </w:r>
          </w:p>
          <w:p w14:paraId="1D77F864" w14:textId="4E4CEEC6" w:rsidR="006B6C7D" w:rsidRDefault="006B6C7D" w:rsidP="195F6716">
            <w:pPr>
              <w:pStyle w:val="ListParagraph"/>
              <w:numPr>
                <w:ilvl w:val="0"/>
                <w:numId w:val="36"/>
              </w:numPr>
              <w:spacing w:line="276" w:lineRule="auto"/>
            </w:pPr>
            <w:r w:rsidRPr="195F6716">
              <w:rPr>
                <w:rFonts w:ascii="Calibri" w:eastAsia="Calibri" w:hAnsi="Calibri" w:cs="Calibri"/>
              </w:rPr>
              <w:t xml:space="preserve">Ham and </w:t>
            </w:r>
            <w:proofErr w:type="spellStart"/>
            <w:r w:rsidRPr="195F6716">
              <w:rPr>
                <w:rFonts w:ascii="Calibri" w:eastAsia="Calibri" w:hAnsi="Calibri" w:cs="Calibri"/>
              </w:rPr>
              <w:t>Laika</w:t>
            </w:r>
            <w:proofErr w:type="spellEnd"/>
          </w:p>
          <w:p w14:paraId="529BAA36" w14:textId="75FC2B6C" w:rsidR="006B6C7D" w:rsidRDefault="006B6C7D" w:rsidP="195F6716">
            <w:pPr>
              <w:pStyle w:val="ListParagraph"/>
              <w:numPr>
                <w:ilvl w:val="0"/>
                <w:numId w:val="36"/>
              </w:numPr>
              <w:spacing w:line="276" w:lineRule="auto"/>
            </w:pPr>
            <w:r w:rsidRPr="195F6716">
              <w:rPr>
                <w:rFonts w:ascii="Calibri" w:eastAsia="Calibri" w:hAnsi="Calibri" w:cs="Calibri"/>
              </w:rPr>
              <w:t>Yuri Gagarin</w:t>
            </w:r>
          </w:p>
          <w:p w14:paraId="14DE6217" w14:textId="022174C4" w:rsidR="006B6C7D" w:rsidRDefault="006B6C7D" w:rsidP="195F6716">
            <w:pPr>
              <w:pStyle w:val="ListParagraph"/>
              <w:numPr>
                <w:ilvl w:val="0"/>
                <w:numId w:val="36"/>
              </w:numPr>
              <w:spacing w:line="276" w:lineRule="auto"/>
            </w:pPr>
            <w:r w:rsidRPr="195F6716">
              <w:rPr>
                <w:rFonts w:ascii="Calibri" w:eastAsia="Calibri" w:hAnsi="Calibri" w:cs="Calibri"/>
              </w:rPr>
              <w:t>Neil Armstrong</w:t>
            </w:r>
          </w:p>
          <w:p w14:paraId="1FCED436" w14:textId="0F370517" w:rsidR="006B6C7D" w:rsidRDefault="006B6C7D" w:rsidP="172D5B96">
            <w:pPr>
              <w:pStyle w:val="ListParagraph"/>
              <w:numPr>
                <w:ilvl w:val="0"/>
                <w:numId w:val="36"/>
              </w:numPr>
              <w:spacing w:line="276" w:lineRule="auto"/>
            </w:pPr>
            <w:r w:rsidRPr="195F6716">
              <w:rPr>
                <w:rFonts w:ascii="Calibri" w:eastAsia="Calibri" w:hAnsi="Calibri" w:cs="Calibri"/>
              </w:rPr>
              <w:t>Tim Peake.</w:t>
            </w:r>
          </w:p>
          <w:p w14:paraId="44E6B6F7" w14:textId="5C12DBE8" w:rsidR="006B6C7D" w:rsidRDefault="006B6C7D" w:rsidP="2F7D2CF6">
            <w:pPr>
              <w:rPr>
                <w:color w:val="000000" w:themeColor="text1"/>
                <w:lang w:val="en-US"/>
              </w:rPr>
            </w:pPr>
            <w:r w:rsidRPr="47C244AC">
              <w:rPr>
                <w:rFonts w:ascii="Calibri" w:eastAsia="Calibri" w:hAnsi="Calibri" w:cs="Calibri"/>
                <w:b/>
                <w:bCs/>
                <w:i/>
                <w:iCs/>
                <w:color w:val="000000" w:themeColor="text1"/>
                <w:lang w:val="en-US"/>
              </w:rPr>
              <w:t>Continuity and Change</w:t>
            </w:r>
          </w:p>
          <w:p w14:paraId="7A47BCFB" w14:textId="230ABBEA" w:rsidR="006B6C7D" w:rsidRDefault="006B6C7D" w:rsidP="2F7D2CF6">
            <w:pPr>
              <w:rPr>
                <w:color w:val="000000" w:themeColor="text1"/>
                <w:lang w:val="en-US"/>
              </w:rPr>
            </w:pPr>
            <w:r w:rsidRPr="47C244AC">
              <w:rPr>
                <w:rFonts w:ascii="Calibri" w:eastAsia="Calibri" w:hAnsi="Calibri" w:cs="Calibri"/>
                <w:b/>
                <w:bCs/>
                <w:i/>
                <w:iCs/>
                <w:color w:val="000000" w:themeColor="text1"/>
                <w:lang w:val="en-US"/>
              </w:rPr>
              <w:t>Cause and Consequence</w:t>
            </w:r>
          </w:p>
        </w:tc>
        <w:tc>
          <w:tcPr>
            <w:tcW w:w="7048" w:type="dxa"/>
            <w:gridSpan w:val="3"/>
            <w:tcBorders>
              <w:top w:val="single" w:sz="4" w:space="0" w:color="auto"/>
              <w:left w:val="single" w:sz="4" w:space="0" w:color="auto"/>
              <w:bottom w:val="single" w:sz="4" w:space="0" w:color="auto"/>
              <w:right w:val="single" w:sz="4" w:space="0" w:color="auto"/>
            </w:tcBorders>
          </w:tcPr>
          <w:p w14:paraId="53A2F56A" w14:textId="0570BE08" w:rsidR="006B6C7D" w:rsidRDefault="006B6C7D" w:rsidP="429FF7D1">
            <w:pPr>
              <w:rPr>
                <w:rFonts w:eastAsiaTheme="minorEastAsia"/>
                <w:lang w:val="en-US"/>
              </w:rPr>
            </w:pPr>
            <w:r w:rsidRPr="6C843F99">
              <w:rPr>
                <w:rFonts w:ascii="Calibri" w:eastAsia="Calibri" w:hAnsi="Calibri" w:cs="Calibri"/>
                <w:color w:val="FF0000"/>
                <w:lang w:val="en-US"/>
              </w:rPr>
              <w:t xml:space="preserve">The history of flight. </w:t>
            </w:r>
          </w:p>
          <w:p w14:paraId="73C4AF75" w14:textId="302DF999" w:rsidR="006B6C7D" w:rsidRDefault="006B6C7D" w:rsidP="429FF7D1">
            <w:pPr>
              <w:spacing w:line="240" w:lineRule="exact"/>
              <w:rPr>
                <w:color w:val="FF0000"/>
                <w:lang w:val="en-US"/>
              </w:rPr>
            </w:pPr>
            <w:r w:rsidRPr="6C843F99">
              <w:rPr>
                <w:rFonts w:ascii="Calibri" w:eastAsia="Calibri" w:hAnsi="Calibri" w:cs="Calibri"/>
                <w:color w:val="FF0000"/>
                <w:lang w:val="en-US"/>
              </w:rPr>
              <w:t>What did the Wright brothers do to change the world?</w:t>
            </w:r>
          </w:p>
          <w:p w14:paraId="0BF7A8E8" w14:textId="691FFA51" w:rsidR="006B6C7D" w:rsidRDefault="006B6C7D" w:rsidP="3F1C6FB4">
            <w:pPr>
              <w:pStyle w:val="ListParagraph"/>
              <w:numPr>
                <w:ilvl w:val="0"/>
                <w:numId w:val="6"/>
              </w:numPr>
              <w:spacing w:line="276" w:lineRule="auto"/>
              <w:rPr>
                <w:rFonts w:asciiTheme="minorEastAsia" w:eastAsiaTheme="minorEastAsia" w:hAnsiTheme="minorEastAsia" w:cstheme="minorEastAsia"/>
                <w:color w:val="00B050"/>
              </w:rPr>
            </w:pPr>
            <w:r w:rsidRPr="3057584D">
              <w:rPr>
                <w:color w:val="00B050"/>
              </w:rPr>
              <w:t>How transport has changed over time</w:t>
            </w:r>
          </w:p>
          <w:p w14:paraId="72980739" w14:textId="60C1B248" w:rsidR="006B6C7D" w:rsidRDefault="006B6C7D" w:rsidP="1C43D602">
            <w:pPr>
              <w:pStyle w:val="ListParagraph"/>
              <w:numPr>
                <w:ilvl w:val="0"/>
                <w:numId w:val="6"/>
              </w:numPr>
              <w:spacing w:line="276" w:lineRule="auto"/>
              <w:rPr>
                <w:rFonts w:eastAsiaTheme="minorEastAsia"/>
                <w:color w:val="FF0000"/>
              </w:rPr>
            </w:pPr>
            <w:r w:rsidRPr="0EDF192A">
              <w:rPr>
                <w:color w:val="FF0000"/>
              </w:rPr>
              <w:t>Event- first flight</w:t>
            </w:r>
          </w:p>
          <w:p w14:paraId="0D06D172" w14:textId="6B7E8BCC" w:rsidR="006B6C7D" w:rsidRDefault="006B6C7D" w:rsidP="1C43D602">
            <w:pPr>
              <w:pStyle w:val="ListParagraph"/>
              <w:numPr>
                <w:ilvl w:val="0"/>
                <w:numId w:val="6"/>
              </w:numPr>
              <w:spacing w:line="276" w:lineRule="auto"/>
              <w:rPr>
                <w:rFonts w:eastAsiaTheme="minorEastAsia"/>
                <w:color w:val="FF0000"/>
              </w:rPr>
            </w:pPr>
            <w:r w:rsidRPr="0EDF192A">
              <w:rPr>
                <w:color w:val="FF0000"/>
              </w:rPr>
              <w:t xml:space="preserve">Concorde </w:t>
            </w:r>
          </w:p>
          <w:p w14:paraId="3DE1ABC5" w14:textId="72D9ED2D" w:rsidR="006B6C7D" w:rsidRDefault="006B6C7D" w:rsidP="1C43D602">
            <w:pPr>
              <w:pStyle w:val="ListParagraph"/>
              <w:numPr>
                <w:ilvl w:val="0"/>
                <w:numId w:val="6"/>
              </w:numPr>
              <w:spacing w:line="276" w:lineRule="auto"/>
              <w:rPr>
                <w:color w:val="FF0000"/>
              </w:rPr>
            </w:pPr>
            <w:r w:rsidRPr="0EDF192A">
              <w:rPr>
                <w:rFonts w:ascii="Calibri" w:eastAsia="Calibri" w:hAnsi="Calibri" w:cs="Calibri"/>
                <w:color w:val="FF0000"/>
              </w:rPr>
              <w:t>Wright Brothers</w:t>
            </w:r>
          </w:p>
          <w:p w14:paraId="7369B1DD" w14:textId="364A23B0" w:rsidR="006B6C7D" w:rsidRDefault="006B6C7D" w:rsidP="1C43D602">
            <w:pPr>
              <w:pStyle w:val="ListParagraph"/>
              <w:numPr>
                <w:ilvl w:val="0"/>
                <w:numId w:val="6"/>
              </w:numPr>
              <w:spacing w:line="276" w:lineRule="auto"/>
              <w:rPr>
                <w:color w:val="FF0000"/>
              </w:rPr>
            </w:pPr>
            <w:proofErr w:type="spellStart"/>
            <w:r w:rsidRPr="7917F6D9">
              <w:rPr>
                <w:rFonts w:ascii="Calibri" w:eastAsia="Calibri" w:hAnsi="Calibri" w:cs="Calibri"/>
                <w:color w:val="FF0000"/>
              </w:rPr>
              <w:t>Mongolfier</w:t>
            </w:r>
            <w:proofErr w:type="spellEnd"/>
            <w:r w:rsidRPr="0EDF192A">
              <w:rPr>
                <w:rFonts w:ascii="Calibri" w:eastAsia="Calibri" w:hAnsi="Calibri" w:cs="Calibri"/>
                <w:color w:val="FF0000"/>
              </w:rPr>
              <w:t xml:space="preserve"> Brothers</w:t>
            </w:r>
          </w:p>
          <w:p w14:paraId="4D1D27F2" w14:textId="123D240C" w:rsidR="006B6C7D" w:rsidRDefault="006B6C7D" w:rsidP="47C244AC">
            <w:pPr>
              <w:pStyle w:val="ListParagraph"/>
              <w:numPr>
                <w:ilvl w:val="0"/>
                <w:numId w:val="6"/>
              </w:numPr>
              <w:spacing w:line="276" w:lineRule="auto"/>
              <w:rPr>
                <w:rFonts w:eastAsiaTheme="minorEastAsia"/>
                <w:color w:val="FF0000"/>
              </w:rPr>
            </w:pPr>
            <w:r w:rsidRPr="0EDF192A">
              <w:rPr>
                <w:rFonts w:ascii="Calibri" w:eastAsia="Calibri" w:hAnsi="Calibri" w:cs="Calibri"/>
                <w:color w:val="FF0000"/>
              </w:rPr>
              <w:t>Amelia Earhart</w:t>
            </w:r>
          </w:p>
          <w:p w14:paraId="28CF325E" w14:textId="6B3D31CF" w:rsidR="06604EF7" w:rsidRDefault="06604EF7" w:rsidP="06604EF7">
            <w:pPr>
              <w:pStyle w:val="ListParagraph"/>
              <w:numPr>
                <w:ilvl w:val="0"/>
                <w:numId w:val="6"/>
              </w:numPr>
              <w:spacing w:line="276" w:lineRule="auto"/>
              <w:rPr>
                <w:color w:val="FF0000"/>
              </w:rPr>
            </w:pPr>
            <w:r w:rsidRPr="06604EF7">
              <w:rPr>
                <w:rFonts w:ascii="Calibri" w:eastAsiaTheme="minorEastAsia" w:hAnsi="Calibri" w:cs="Calibri"/>
                <w:color w:val="FF0000"/>
              </w:rPr>
              <w:t>Amy Johnson</w:t>
            </w:r>
          </w:p>
          <w:p w14:paraId="293AB5AD" w14:textId="0B18214E" w:rsidR="006B6C7D" w:rsidRDefault="006B6C7D" w:rsidP="2F7D2CF6">
            <w:pPr>
              <w:spacing w:line="276" w:lineRule="auto"/>
              <w:rPr>
                <w:rFonts w:eastAsiaTheme="minorEastAsia"/>
                <w:b/>
                <w:bCs/>
                <w:i/>
                <w:iCs/>
                <w:color w:val="000000" w:themeColor="text1"/>
                <w:lang w:val="en-US"/>
              </w:rPr>
            </w:pPr>
            <w:r w:rsidRPr="47C244AC">
              <w:rPr>
                <w:rFonts w:ascii="Calibri" w:eastAsia="Calibri" w:hAnsi="Calibri" w:cs="Calibri"/>
                <w:b/>
                <w:bCs/>
                <w:i/>
                <w:iCs/>
                <w:color w:val="000000" w:themeColor="text1"/>
                <w:lang w:val="en-US"/>
              </w:rPr>
              <w:t>Continuity and Change</w:t>
            </w:r>
          </w:p>
          <w:p w14:paraId="4D8FDAE5" w14:textId="61F9700E" w:rsidR="006B6C7D" w:rsidRDefault="006B6C7D" w:rsidP="76728212">
            <w:pPr>
              <w:spacing w:line="276" w:lineRule="auto"/>
              <w:rPr>
                <w:rFonts w:eastAsiaTheme="minorEastAsia"/>
                <w:b/>
                <w:bCs/>
                <w:i/>
                <w:iCs/>
                <w:color w:val="000000" w:themeColor="text1"/>
                <w:lang w:val="en-US"/>
              </w:rPr>
            </w:pPr>
            <w:r w:rsidRPr="76728212">
              <w:rPr>
                <w:rFonts w:ascii="Calibri" w:eastAsia="Calibri" w:hAnsi="Calibri" w:cs="Calibri"/>
                <w:b/>
                <w:bCs/>
                <w:i/>
                <w:iCs/>
                <w:color w:val="000000" w:themeColor="text1"/>
                <w:lang w:val="en-US"/>
              </w:rPr>
              <w:t>Cause and Consequence</w:t>
            </w:r>
          </w:p>
        </w:tc>
      </w:tr>
    </w:tbl>
    <w:p w14:paraId="01CA0DDA" w14:textId="77777777" w:rsidR="00C452E9" w:rsidRDefault="00C452E9">
      <w:r>
        <w:br w:type="page"/>
      </w:r>
    </w:p>
    <w:tbl>
      <w:tblPr>
        <w:tblStyle w:val="TableGrid"/>
        <w:tblW w:w="15163" w:type="dxa"/>
        <w:tblLook w:val="04A0" w:firstRow="1" w:lastRow="0" w:firstColumn="1" w:lastColumn="0" w:noHBand="0" w:noVBand="1"/>
      </w:tblPr>
      <w:tblGrid>
        <w:gridCol w:w="1161"/>
        <w:gridCol w:w="1072"/>
        <w:gridCol w:w="12930"/>
      </w:tblGrid>
      <w:tr w:rsidR="002A5075" w14:paraId="2E3EC561" w14:textId="77777777" w:rsidTr="004913C1">
        <w:tc>
          <w:tcPr>
            <w:tcW w:w="1161" w:type="dxa"/>
            <w:tcBorders>
              <w:top w:val="single" w:sz="4" w:space="0" w:color="auto"/>
              <w:left w:val="single" w:sz="4" w:space="0" w:color="auto"/>
              <w:bottom w:val="single" w:sz="4" w:space="0" w:color="auto"/>
              <w:right w:val="single" w:sz="4" w:space="0" w:color="auto"/>
            </w:tcBorders>
            <w:vAlign w:val="center"/>
          </w:tcPr>
          <w:p w14:paraId="7CA2EB02" w14:textId="712751C0" w:rsidR="002A5075" w:rsidRDefault="002A5075" w:rsidP="004913C1">
            <w:pPr>
              <w:jc w:val="center"/>
            </w:pPr>
            <w:r>
              <w:lastRenderedPageBreak/>
              <w:t>Year Grp</w:t>
            </w:r>
          </w:p>
        </w:tc>
        <w:tc>
          <w:tcPr>
            <w:tcW w:w="1072" w:type="dxa"/>
            <w:tcBorders>
              <w:top w:val="single" w:sz="4" w:space="0" w:color="auto"/>
              <w:left w:val="single" w:sz="4" w:space="0" w:color="auto"/>
              <w:bottom w:val="single" w:sz="4" w:space="0" w:color="auto"/>
              <w:right w:val="single" w:sz="4" w:space="0" w:color="auto"/>
            </w:tcBorders>
            <w:vAlign w:val="center"/>
          </w:tcPr>
          <w:p w14:paraId="111EA796" w14:textId="0C782A1D" w:rsidR="002A5075" w:rsidRDefault="002A5075" w:rsidP="004913C1">
            <w:pPr>
              <w:jc w:val="center"/>
            </w:pPr>
            <w:r>
              <w:t>Term</w:t>
            </w:r>
          </w:p>
        </w:tc>
        <w:tc>
          <w:tcPr>
            <w:tcW w:w="12930" w:type="dxa"/>
            <w:tcBorders>
              <w:top w:val="single" w:sz="4" w:space="0" w:color="auto"/>
              <w:left w:val="single" w:sz="4" w:space="0" w:color="auto"/>
              <w:bottom w:val="single" w:sz="4" w:space="0" w:color="auto"/>
              <w:right w:val="single" w:sz="4" w:space="0" w:color="auto"/>
            </w:tcBorders>
            <w:vAlign w:val="center"/>
          </w:tcPr>
          <w:p w14:paraId="342A255D" w14:textId="77777777" w:rsidR="002A5075" w:rsidRPr="00027B3B" w:rsidRDefault="00027B3B" w:rsidP="00027B3B">
            <w:pPr>
              <w:jc w:val="center"/>
              <w:rPr>
                <w:rFonts w:ascii="Calibri" w:eastAsia="Calibri" w:hAnsi="Calibri" w:cs="Calibri"/>
                <w:b/>
                <w:i/>
                <w:lang w:val="en-US"/>
              </w:rPr>
            </w:pPr>
            <w:r w:rsidRPr="00027B3B">
              <w:rPr>
                <w:rFonts w:ascii="Calibri" w:eastAsia="Calibri" w:hAnsi="Calibri" w:cs="Calibri"/>
                <w:b/>
                <w:i/>
                <w:lang w:val="en-US"/>
              </w:rPr>
              <w:t>Content</w:t>
            </w:r>
          </w:p>
          <w:p w14:paraId="4FE81EE6" w14:textId="77777777" w:rsidR="00027B3B" w:rsidRDefault="00027B3B" w:rsidP="00027B3B">
            <w:pPr>
              <w:spacing w:line="240" w:lineRule="exact"/>
              <w:jc w:val="center"/>
              <w:rPr>
                <w:rFonts w:ascii="Calibri" w:eastAsia="Calibri" w:hAnsi="Calibri" w:cs="Calibri"/>
                <w:color w:val="000000" w:themeColor="text1"/>
                <w:lang w:val="en-US"/>
              </w:rPr>
            </w:pPr>
            <w:r w:rsidRPr="0805BD6F">
              <w:rPr>
                <w:rFonts w:ascii="Calibri" w:eastAsia="Calibri" w:hAnsi="Calibri" w:cs="Calibri"/>
                <w:color w:val="FF0000"/>
              </w:rPr>
              <w:t>Exploration &amp; Empire</w:t>
            </w:r>
          </w:p>
          <w:p w14:paraId="600FE2B5" w14:textId="16F64DA6" w:rsidR="00027B3B" w:rsidRPr="00027B3B" w:rsidRDefault="00027B3B" w:rsidP="00027B3B">
            <w:pPr>
              <w:jc w:val="center"/>
              <w:rPr>
                <w:rFonts w:ascii="Calibri" w:eastAsia="Calibri" w:hAnsi="Calibri" w:cs="Calibri"/>
                <w:lang w:val="en-US"/>
              </w:rPr>
            </w:pPr>
            <w:r w:rsidRPr="0805BD6F">
              <w:rPr>
                <w:rFonts w:ascii="Calibri" w:eastAsia="Calibri" w:hAnsi="Calibri" w:cs="Calibri"/>
                <w:color w:val="00B050"/>
              </w:rPr>
              <w:t xml:space="preserve">Civilisation   </w:t>
            </w:r>
            <w:r w:rsidRPr="0805BD6F">
              <w:rPr>
                <w:rFonts w:ascii="Calibri" w:eastAsia="Calibri" w:hAnsi="Calibri" w:cs="Calibri"/>
                <w:color w:val="7030A0"/>
              </w:rPr>
              <w:t>Authority</w:t>
            </w:r>
          </w:p>
        </w:tc>
      </w:tr>
      <w:tr w:rsidR="002A5075" w14:paraId="2721975D" w14:textId="77777777" w:rsidTr="004913C1">
        <w:tc>
          <w:tcPr>
            <w:tcW w:w="1161" w:type="dxa"/>
            <w:vMerge w:val="restart"/>
            <w:tcBorders>
              <w:top w:val="single" w:sz="4" w:space="0" w:color="auto"/>
              <w:left w:val="single" w:sz="4" w:space="0" w:color="auto"/>
              <w:right w:val="single" w:sz="4" w:space="0" w:color="auto"/>
            </w:tcBorders>
            <w:vAlign w:val="center"/>
          </w:tcPr>
          <w:p w14:paraId="4EA31CE1" w14:textId="3B2A5C70" w:rsidR="002A5075" w:rsidRDefault="002A5075" w:rsidP="002A5075">
            <w:pPr>
              <w:jc w:val="center"/>
            </w:pPr>
            <w:r>
              <w:t>Year 3</w:t>
            </w:r>
          </w:p>
        </w:tc>
        <w:tc>
          <w:tcPr>
            <w:tcW w:w="1072" w:type="dxa"/>
            <w:tcBorders>
              <w:top w:val="single" w:sz="4" w:space="0" w:color="auto"/>
              <w:left w:val="single" w:sz="4" w:space="0" w:color="auto"/>
              <w:bottom w:val="single" w:sz="4" w:space="0" w:color="auto"/>
              <w:right w:val="single" w:sz="4" w:space="0" w:color="auto"/>
            </w:tcBorders>
            <w:vAlign w:val="center"/>
          </w:tcPr>
          <w:p w14:paraId="6297C6F1" w14:textId="2D9FC298" w:rsidR="002A5075" w:rsidRDefault="002A5075" w:rsidP="004913C1">
            <w:pPr>
              <w:jc w:val="center"/>
            </w:pPr>
            <w:r>
              <w:t>Autumn 1</w:t>
            </w:r>
          </w:p>
        </w:tc>
        <w:tc>
          <w:tcPr>
            <w:tcW w:w="12930" w:type="dxa"/>
            <w:tcBorders>
              <w:top w:val="single" w:sz="4" w:space="0" w:color="auto"/>
              <w:left w:val="single" w:sz="4" w:space="0" w:color="auto"/>
              <w:bottom w:val="single" w:sz="4" w:space="0" w:color="auto"/>
              <w:right w:val="single" w:sz="4" w:space="0" w:color="auto"/>
            </w:tcBorders>
          </w:tcPr>
          <w:p w14:paraId="3432DDE4" w14:textId="77777777" w:rsidR="002A5075" w:rsidRPr="00027B3B" w:rsidRDefault="002A5075" w:rsidP="00C452E9">
            <w:pPr>
              <w:rPr>
                <w:b/>
                <w:bCs/>
                <w:i/>
                <w:iCs/>
                <w:color w:val="00B050"/>
              </w:rPr>
            </w:pPr>
            <w:r w:rsidRPr="00027B3B">
              <w:rPr>
                <w:b/>
                <w:bCs/>
                <w:i/>
                <w:iCs/>
                <w:color w:val="00B050"/>
              </w:rPr>
              <w:t>Ancient Egypt</w:t>
            </w:r>
          </w:p>
          <w:p w14:paraId="61DDA3DF" w14:textId="77777777" w:rsidR="002A5075" w:rsidRDefault="002A5075" w:rsidP="00C452E9">
            <w:r>
              <w:t>Location, origin in settlements around the Nile, living by the Nile, the role of the Nile in developing belief systems as well as agriculture. How the power structures (</w:t>
            </w:r>
            <w:r w:rsidRPr="00027B3B">
              <w:rPr>
                <w:color w:val="7030A0"/>
              </w:rPr>
              <w:t>pharaohs</w:t>
            </w:r>
            <w:r>
              <w:t xml:space="preserve">, the double crown) </w:t>
            </w:r>
            <w:proofErr w:type="gramStart"/>
            <w:r>
              <w:t>were linked</w:t>
            </w:r>
            <w:proofErr w:type="gramEnd"/>
            <w:r>
              <w:t xml:space="preserve"> to the geography of Egypt; how they were sustained through art, writing, belief systems. Ancient Egyptian religion, </w:t>
            </w:r>
            <w:r w:rsidRPr="00027B3B">
              <w:rPr>
                <w:color w:val="70AD47" w:themeColor="accent6"/>
              </w:rPr>
              <w:t>government</w:t>
            </w:r>
            <w:r>
              <w:t xml:space="preserve">, art, great monuments, beliefs about death, farming. How Egypt changed through time - </w:t>
            </w:r>
            <w:r w:rsidRPr="00027B3B">
              <w:rPr>
                <w:color w:val="7030A0"/>
              </w:rPr>
              <w:t>kingdoms</w:t>
            </w:r>
            <w:r>
              <w:t>, art, pyramids, beliefs and writing.</w:t>
            </w:r>
          </w:p>
          <w:p w14:paraId="764E4389" w14:textId="14F87E88" w:rsidR="002A5075" w:rsidRPr="00F77534" w:rsidRDefault="002A5075" w:rsidP="00C452E9">
            <w:pPr>
              <w:rPr>
                <w:b/>
                <w:bCs/>
                <w:i/>
                <w:iCs/>
              </w:rPr>
            </w:pPr>
            <w:r w:rsidRPr="00027B3B">
              <w:rPr>
                <w:b/>
              </w:rPr>
              <w:t>Disciplinary focus</w:t>
            </w:r>
            <w:r>
              <w:t xml:space="preserve">: </w:t>
            </w:r>
            <w:r w:rsidRPr="00027B3B">
              <w:rPr>
                <w:b/>
              </w:rPr>
              <w:t>change/continuity</w:t>
            </w:r>
            <w:r>
              <w:t xml:space="preserve"> In what ways did ancient Egypt </w:t>
            </w:r>
            <w:proofErr w:type="gramStart"/>
            <w:r>
              <w:t>change?</w:t>
            </w:r>
            <w:proofErr w:type="gramEnd"/>
          </w:p>
        </w:tc>
      </w:tr>
      <w:tr w:rsidR="002A5075" w14:paraId="2FF2BAF8" w14:textId="77777777" w:rsidTr="004913C1">
        <w:tc>
          <w:tcPr>
            <w:tcW w:w="1161" w:type="dxa"/>
            <w:vMerge/>
            <w:tcBorders>
              <w:left w:val="single" w:sz="4" w:space="0" w:color="auto"/>
              <w:right w:val="single" w:sz="4" w:space="0" w:color="auto"/>
            </w:tcBorders>
            <w:vAlign w:val="center"/>
          </w:tcPr>
          <w:p w14:paraId="4EB8A4D9" w14:textId="77777777" w:rsidR="002A5075" w:rsidRDefault="002A5075" w:rsidP="00C452E9"/>
        </w:tc>
        <w:tc>
          <w:tcPr>
            <w:tcW w:w="1072" w:type="dxa"/>
            <w:tcBorders>
              <w:top w:val="single" w:sz="4" w:space="0" w:color="auto"/>
              <w:left w:val="single" w:sz="4" w:space="0" w:color="auto"/>
              <w:bottom w:val="single" w:sz="4" w:space="0" w:color="auto"/>
              <w:right w:val="single" w:sz="4" w:space="0" w:color="auto"/>
            </w:tcBorders>
            <w:vAlign w:val="center"/>
          </w:tcPr>
          <w:p w14:paraId="1C98FF69" w14:textId="1D2D9BEF" w:rsidR="002A5075" w:rsidRDefault="002A5075" w:rsidP="004913C1">
            <w:pPr>
              <w:jc w:val="center"/>
            </w:pPr>
            <w:r>
              <w:t>Autumn 2</w:t>
            </w:r>
          </w:p>
        </w:tc>
        <w:tc>
          <w:tcPr>
            <w:tcW w:w="12930" w:type="dxa"/>
            <w:tcBorders>
              <w:top w:val="single" w:sz="4" w:space="0" w:color="auto"/>
              <w:left w:val="single" w:sz="4" w:space="0" w:color="auto"/>
              <w:bottom w:val="single" w:sz="4" w:space="0" w:color="auto"/>
              <w:right w:val="single" w:sz="4" w:space="0" w:color="auto"/>
            </w:tcBorders>
          </w:tcPr>
          <w:p w14:paraId="4C4EED27" w14:textId="77777777" w:rsidR="002A5075" w:rsidRPr="00027B3B" w:rsidRDefault="002A5075" w:rsidP="00C452E9">
            <w:pPr>
              <w:rPr>
                <w:rFonts w:eastAsiaTheme="minorEastAsia"/>
                <w:b/>
                <w:bCs/>
                <w:i/>
                <w:iCs/>
                <w:color w:val="00B050"/>
              </w:rPr>
            </w:pPr>
            <w:r w:rsidRPr="00027B3B">
              <w:rPr>
                <w:rFonts w:eastAsiaTheme="minorEastAsia"/>
                <w:b/>
                <w:bCs/>
                <w:i/>
                <w:iCs/>
                <w:color w:val="00B050"/>
              </w:rPr>
              <w:t>Cradles of Civilisation</w:t>
            </w:r>
          </w:p>
          <w:p w14:paraId="6BF4FEFD" w14:textId="77777777" w:rsidR="002A5075" w:rsidRDefault="002A5075" w:rsidP="00C452E9">
            <w:r>
              <w:t xml:space="preserve">The land between two rivers: Ancient Mesopotamia – the unique ‘cradle’ (development of </w:t>
            </w:r>
            <w:r w:rsidRPr="00027B3B">
              <w:rPr>
                <w:color w:val="00B050"/>
              </w:rPr>
              <w:t xml:space="preserve">writing </w:t>
            </w:r>
            <w:r>
              <w:t xml:space="preserve">to record trade). Then, geographical overview of ancient </w:t>
            </w:r>
            <w:r w:rsidRPr="00027B3B">
              <w:rPr>
                <w:color w:val="00B050"/>
              </w:rPr>
              <w:t xml:space="preserve">civilisations </w:t>
            </w:r>
            <w:r>
              <w:t xml:space="preserve">of the world, </w:t>
            </w:r>
            <w:proofErr w:type="spellStart"/>
            <w:r>
              <w:t>inc.</w:t>
            </w:r>
            <w:proofErr w:type="spellEnd"/>
            <w:r>
              <w:t xml:space="preserve"> Big map seeing </w:t>
            </w:r>
            <w:proofErr w:type="gramStart"/>
            <w:r>
              <w:t>where they all were &amp; geographical similarities</w:t>
            </w:r>
            <w:proofErr w:type="gramEnd"/>
            <w:r>
              <w:t xml:space="preserve">. Depth study of ancient Sumer in Mesopotamia via rivers &amp; settlements (reinforce </w:t>
            </w:r>
            <w:proofErr w:type="spellStart"/>
            <w:r>
              <w:t>geog</w:t>
            </w:r>
            <w:proofErr w:type="spellEnd"/>
            <w:r>
              <w:t xml:space="preserve"> knowledge so far) and via art of ancient civilisations. Ziggurats </w:t>
            </w:r>
          </w:p>
          <w:p w14:paraId="76FF8CCF" w14:textId="68D91B30" w:rsidR="002A5075" w:rsidRPr="00377235" w:rsidRDefault="002A5075" w:rsidP="00C452E9">
            <w:pPr>
              <w:rPr>
                <w:rFonts w:eastAsiaTheme="minorEastAsia"/>
                <w:b/>
                <w:bCs/>
                <w:i/>
                <w:iCs/>
              </w:rPr>
            </w:pPr>
            <w:r>
              <w:t xml:space="preserve">Disciplinary focus: similarity and difference How similar and how different were Ancient Egypt and Ancient </w:t>
            </w:r>
            <w:proofErr w:type="gramStart"/>
            <w:r>
              <w:t>Sumer?</w:t>
            </w:r>
            <w:proofErr w:type="gramEnd"/>
          </w:p>
        </w:tc>
      </w:tr>
      <w:tr w:rsidR="002A5075" w14:paraId="79A6A485" w14:textId="77777777" w:rsidTr="004913C1">
        <w:tc>
          <w:tcPr>
            <w:tcW w:w="1161" w:type="dxa"/>
            <w:vMerge/>
            <w:tcBorders>
              <w:left w:val="single" w:sz="4" w:space="0" w:color="auto"/>
              <w:right w:val="single" w:sz="4" w:space="0" w:color="auto"/>
            </w:tcBorders>
            <w:vAlign w:val="center"/>
          </w:tcPr>
          <w:p w14:paraId="0DFB9124" w14:textId="77777777" w:rsidR="002A5075" w:rsidRDefault="002A5075" w:rsidP="00C452E9"/>
        </w:tc>
        <w:tc>
          <w:tcPr>
            <w:tcW w:w="1072" w:type="dxa"/>
            <w:tcBorders>
              <w:top w:val="single" w:sz="4" w:space="0" w:color="auto"/>
              <w:left w:val="single" w:sz="4" w:space="0" w:color="auto"/>
              <w:bottom w:val="single" w:sz="4" w:space="0" w:color="auto"/>
              <w:right w:val="single" w:sz="4" w:space="0" w:color="auto"/>
            </w:tcBorders>
            <w:vAlign w:val="center"/>
          </w:tcPr>
          <w:p w14:paraId="06FBCBC7" w14:textId="61E8142D" w:rsidR="002A5075" w:rsidRDefault="002A5075" w:rsidP="004913C1">
            <w:pPr>
              <w:jc w:val="center"/>
            </w:pPr>
            <w:r>
              <w:t>Spring 1</w:t>
            </w:r>
          </w:p>
        </w:tc>
        <w:tc>
          <w:tcPr>
            <w:tcW w:w="12930" w:type="dxa"/>
            <w:tcBorders>
              <w:top w:val="single" w:sz="4" w:space="0" w:color="auto"/>
              <w:left w:val="single" w:sz="4" w:space="0" w:color="auto"/>
              <w:bottom w:val="single" w:sz="4" w:space="0" w:color="auto"/>
              <w:right w:val="single" w:sz="4" w:space="0" w:color="auto"/>
            </w:tcBorders>
            <w:shd w:val="clear" w:color="auto" w:fill="E7E6E6" w:themeFill="background2"/>
          </w:tcPr>
          <w:p w14:paraId="4D1F2FD6" w14:textId="574B78A6" w:rsidR="002A5075" w:rsidRDefault="002A5075" w:rsidP="00C452E9"/>
          <w:p w14:paraId="306466EF" w14:textId="16663E98" w:rsidR="002A5075" w:rsidRPr="00883A26" w:rsidRDefault="002A5075" w:rsidP="00C452E9">
            <w:pPr>
              <w:rPr>
                <w:rFonts w:asciiTheme="minorEastAsia" w:eastAsiaTheme="minorEastAsia" w:hAnsiTheme="minorEastAsia" w:cstheme="minorEastAsia"/>
                <w:lang w:val="en-US"/>
              </w:rPr>
            </w:pPr>
          </w:p>
        </w:tc>
      </w:tr>
      <w:tr w:rsidR="002A5075" w14:paraId="307A3443" w14:textId="77777777" w:rsidTr="004913C1">
        <w:tc>
          <w:tcPr>
            <w:tcW w:w="1161" w:type="dxa"/>
            <w:vMerge/>
            <w:tcBorders>
              <w:left w:val="single" w:sz="4" w:space="0" w:color="auto"/>
              <w:right w:val="single" w:sz="4" w:space="0" w:color="auto"/>
            </w:tcBorders>
          </w:tcPr>
          <w:p w14:paraId="487ED585" w14:textId="097F9FE3" w:rsidR="002A5075" w:rsidRDefault="002A5075" w:rsidP="00C452E9"/>
        </w:tc>
        <w:tc>
          <w:tcPr>
            <w:tcW w:w="1072" w:type="dxa"/>
            <w:tcBorders>
              <w:top w:val="single" w:sz="4" w:space="0" w:color="auto"/>
              <w:left w:val="single" w:sz="4" w:space="0" w:color="auto"/>
              <w:bottom w:val="single" w:sz="4" w:space="0" w:color="auto"/>
              <w:right w:val="single" w:sz="4" w:space="0" w:color="auto"/>
            </w:tcBorders>
            <w:vAlign w:val="center"/>
          </w:tcPr>
          <w:p w14:paraId="45A7F9D4" w14:textId="71FA6ABD" w:rsidR="002A5075" w:rsidRDefault="002A5075" w:rsidP="004913C1">
            <w:pPr>
              <w:jc w:val="center"/>
            </w:pPr>
            <w:r>
              <w:t>Spring 2</w:t>
            </w:r>
          </w:p>
        </w:tc>
        <w:tc>
          <w:tcPr>
            <w:tcW w:w="12930" w:type="dxa"/>
            <w:tcBorders>
              <w:top w:val="single" w:sz="4" w:space="0" w:color="auto"/>
              <w:left w:val="single" w:sz="4" w:space="0" w:color="auto"/>
              <w:bottom w:val="single" w:sz="4" w:space="0" w:color="auto"/>
              <w:right w:val="single" w:sz="4" w:space="0" w:color="auto"/>
            </w:tcBorders>
          </w:tcPr>
          <w:p w14:paraId="2EFA080C" w14:textId="77777777" w:rsidR="002A5075" w:rsidRPr="00027B3B" w:rsidRDefault="002A5075" w:rsidP="00C452E9">
            <w:pPr>
              <w:spacing w:line="240" w:lineRule="exact"/>
              <w:rPr>
                <w:b/>
                <w:bCs/>
                <w:i/>
                <w:iCs/>
                <w:color w:val="00B050"/>
                <w:lang w:val="en-US"/>
              </w:rPr>
            </w:pPr>
            <w:r w:rsidRPr="00027B3B">
              <w:rPr>
                <w:b/>
                <w:bCs/>
                <w:i/>
                <w:iCs/>
                <w:color w:val="00B050"/>
                <w:lang w:val="en-US"/>
              </w:rPr>
              <w:t>Persia and Greece</w:t>
            </w:r>
          </w:p>
          <w:p w14:paraId="3330CC0F" w14:textId="77777777" w:rsidR="002A5075" w:rsidRDefault="002A5075" w:rsidP="00C452E9">
            <w:pPr>
              <w:spacing w:line="240" w:lineRule="exact"/>
            </w:pPr>
            <w:r>
              <w:t xml:space="preserve">Start with ancient Persia and its </w:t>
            </w:r>
            <w:r w:rsidRPr="00027B3B">
              <w:rPr>
                <w:color w:val="FF0000"/>
              </w:rPr>
              <w:t xml:space="preserve">empire </w:t>
            </w:r>
            <w:r>
              <w:t xml:space="preserve">to set geographical &amp; political context. Ancient Greek </w:t>
            </w:r>
            <w:proofErr w:type="gramStart"/>
            <w:r w:rsidRPr="00027B3B">
              <w:rPr>
                <w:color w:val="7030A0"/>
              </w:rPr>
              <w:t>city states</w:t>
            </w:r>
            <w:proofErr w:type="gramEnd"/>
            <w:r>
              <w:t xml:space="preserve">, including. Sparta and Athens. Why/how did they form? Homer’s Iliad </w:t>
            </w:r>
            <w:r w:rsidRPr="00027B3B">
              <w:rPr>
                <w:color w:val="FF0000"/>
              </w:rPr>
              <w:t>Greco-Persian wars</w:t>
            </w:r>
            <w:r>
              <w:t xml:space="preserve">, including. battle of Marathon, Thermopylae, Salamis Ancient Greek language Peloponnese War Greek religion – gods and goddesses </w:t>
            </w:r>
          </w:p>
          <w:p w14:paraId="09B6250E" w14:textId="5AEC3818" w:rsidR="002A5075" w:rsidRPr="002A5075" w:rsidRDefault="002A5075" w:rsidP="00C452E9">
            <w:pPr>
              <w:spacing w:line="240" w:lineRule="exact"/>
              <w:rPr>
                <w:b/>
                <w:bCs/>
                <w:i/>
                <w:iCs/>
                <w:lang w:val="en-US"/>
              </w:rPr>
            </w:pPr>
            <w:r w:rsidRPr="00027B3B">
              <w:rPr>
                <w:b/>
              </w:rPr>
              <w:t>Disciplinary focus: similarity and difference</w:t>
            </w:r>
            <w:r>
              <w:t xml:space="preserve"> What did Greek city-states have in common?</w:t>
            </w:r>
          </w:p>
        </w:tc>
      </w:tr>
      <w:tr w:rsidR="002A5075" w14:paraId="67EFB32A" w14:textId="77777777" w:rsidTr="004913C1">
        <w:tc>
          <w:tcPr>
            <w:tcW w:w="1161" w:type="dxa"/>
            <w:vMerge/>
            <w:tcBorders>
              <w:left w:val="single" w:sz="4" w:space="0" w:color="auto"/>
              <w:right w:val="single" w:sz="4" w:space="0" w:color="auto"/>
            </w:tcBorders>
          </w:tcPr>
          <w:p w14:paraId="549E86BA" w14:textId="5A29DED2" w:rsidR="002A5075" w:rsidRDefault="002A5075" w:rsidP="00C452E9"/>
        </w:tc>
        <w:tc>
          <w:tcPr>
            <w:tcW w:w="1072" w:type="dxa"/>
            <w:tcBorders>
              <w:top w:val="single" w:sz="4" w:space="0" w:color="auto"/>
              <w:left w:val="single" w:sz="4" w:space="0" w:color="auto"/>
              <w:bottom w:val="single" w:sz="4" w:space="0" w:color="auto"/>
              <w:right w:val="single" w:sz="4" w:space="0" w:color="auto"/>
            </w:tcBorders>
            <w:vAlign w:val="center"/>
          </w:tcPr>
          <w:p w14:paraId="7DFED133" w14:textId="20D24007" w:rsidR="002A5075" w:rsidRDefault="002A5075" w:rsidP="004913C1">
            <w:pPr>
              <w:jc w:val="center"/>
            </w:pPr>
            <w:r>
              <w:t>Summer 1</w:t>
            </w:r>
          </w:p>
        </w:tc>
        <w:tc>
          <w:tcPr>
            <w:tcW w:w="12930" w:type="dxa"/>
            <w:tcBorders>
              <w:top w:val="single" w:sz="4" w:space="0" w:color="auto"/>
              <w:left w:val="single" w:sz="4" w:space="0" w:color="auto"/>
              <w:bottom w:val="single" w:sz="4" w:space="0" w:color="auto"/>
              <w:right w:val="single" w:sz="4" w:space="0" w:color="auto"/>
            </w:tcBorders>
          </w:tcPr>
          <w:p w14:paraId="15E06FF8" w14:textId="77777777" w:rsidR="002A5075" w:rsidRPr="00027B3B" w:rsidRDefault="002A5075" w:rsidP="00C452E9">
            <w:pPr>
              <w:spacing w:line="240" w:lineRule="exact"/>
              <w:rPr>
                <w:rFonts w:eastAsiaTheme="minorEastAsia"/>
                <w:b/>
                <w:i/>
                <w:color w:val="00B050"/>
                <w:lang w:val="en-US"/>
              </w:rPr>
            </w:pPr>
            <w:r w:rsidRPr="00027B3B">
              <w:rPr>
                <w:rFonts w:eastAsiaTheme="minorEastAsia"/>
                <w:b/>
                <w:i/>
                <w:color w:val="00B050"/>
                <w:lang w:val="en-US"/>
              </w:rPr>
              <w:t>Ancient Greece</w:t>
            </w:r>
          </w:p>
          <w:p w14:paraId="07C421D1" w14:textId="77777777" w:rsidR="002A5075" w:rsidRDefault="002A5075" w:rsidP="002A5075">
            <w:pPr>
              <w:spacing w:line="240" w:lineRule="exact"/>
            </w:pPr>
            <w:r>
              <w:t xml:space="preserve">Athenian </w:t>
            </w:r>
            <w:r w:rsidRPr="00027B3B">
              <w:rPr>
                <w:color w:val="7030A0"/>
              </w:rPr>
              <w:t xml:space="preserve">democracy </w:t>
            </w:r>
            <w:r>
              <w:t xml:space="preserve">and </w:t>
            </w:r>
            <w:r w:rsidRPr="00027B3B">
              <w:rPr>
                <w:color w:val="FF0000"/>
              </w:rPr>
              <w:t xml:space="preserve">empire </w:t>
            </w:r>
            <w:r>
              <w:t xml:space="preserve">Art, </w:t>
            </w:r>
            <w:r w:rsidRPr="00027B3B">
              <w:rPr>
                <w:color w:val="00B050"/>
              </w:rPr>
              <w:t xml:space="preserve">culture </w:t>
            </w:r>
            <w:r>
              <w:t xml:space="preserve">&amp; learning in Ancient Greece Greek architecture, including Parthenon Greek religion in Greek stories (revisits content from Greek politics, culture and religion in Spring 2) Greek literature, including epic poetry – including Homer’s Odyssey. Tragedy in Greek theatre Philosophy and enquiry in Ancient Greece, including Aristotle – depth on Aristotle. </w:t>
            </w:r>
          </w:p>
          <w:p w14:paraId="2F8E5170" w14:textId="1D239F7B" w:rsidR="002A5075" w:rsidRDefault="002A5075" w:rsidP="002A5075">
            <w:pPr>
              <w:spacing w:line="240" w:lineRule="exact"/>
              <w:rPr>
                <w:rFonts w:eastAsiaTheme="minorEastAsia"/>
                <w:b/>
                <w:i/>
                <w:lang w:val="en-US"/>
              </w:rPr>
            </w:pPr>
            <w:r w:rsidRPr="00027B3B">
              <w:rPr>
                <w:b/>
              </w:rPr>
              <w:t>Disciplinary focus: evidential thinking</w:t>
            </w:r>
            <w:r w:rsidR="00027B3B">
              <w:rPr>
                <w:b/>
              </w:rPr>
              <w:t>:</w:t>
            </w:r>
            <w:r>
              <w:t xml:space="preserve"> What can historians learn from the sources from Ancient Greece?</w:t>
            </w:r>
          </w:p>
        </w:tc>
      </w:tr>
      <w:tr w:rsidR="002A5075" w14:paraId="6D922B2A" w14:textId="77777777" w:rsidTr="004913C1">
        <w:tc>
          <w:tcPr>
            <w:tcW w:w="1161" w:type="dxa"/>
            <w:vMerge/>
            <w:tcBorders>
              <w:left w:val="single" w:sz="4" w:space="0" w:color="auto"/>
              <w:right w:val="single" w:sz="4" w:space="0" w:color="auto"/>
            </w:tcBorders>
          </w:tcPr>
          <w:p w14:paraId="483884D1" w14:textId="77777777" w:rsidR="002A5075" w:rsidRDefault="002A5075" w:rsidP="00C452E9"/>
        </w:tc>
        <w:tc>
          <w:tcPr>
            <w:tcW w:w="1072" w:type="dxa"/>
            <w:tcBorders>
              <w:top w:val="single" w:sz="4" w:space="0" w:color="auto"/>
              <w:left w:val="single" w:sz="4" w:space="0" w:color="auto"/>
              <w:bottom w:val="single" w:sz="4" w:space="0" w:color="auto"/>
              <w:right w:val="single" w:sz="4" w:space="0" w:color="auto"/>
            </w:tcBorders>
            <w:vAlign w:val="center"/>
          </w:tcPr>
          <w:p w14:paraId="3B4C31C0" w14:textId="56B37068" w:rsidR="002A5075" w:rsidRDefault="002A5075" w:rsidP="004913C1">
            <w:pPr>
              <w:jc w:val="center"/>
            </w:pPr>
            <w:r>
              <w:t>Summer 2</w:t>
            </w:r>
          </w:p>
        </w:tc>
        <w:tc>
          <w:tcPr>
            <w:tcW w:w="12930" w:type="dxa"/>
            <w:tcBorders>
              <w:top w:val="single" w:sz="4" w:space="0" w:color="auto"/>
              <w:left w:val="single" w:sz="4" w:space="0" w:color="auto"/>
              <w:bottom w:val="single" w:sz="4" w:space="0" w:color="auto"/>
              <w:right w:val="single" w:sz="4" w:space="0" w:color="auto"/>
            </w:tcBorders>
          </w:tcPr>
          <w:p w14:paraId="062A86FE" w14:textId="77777777" w:rsidR="002A5075" w:rsidRDefault="002A5075" w:rsidP="00C452E9">
            <w:pPr>
              <w:spacing w:line="240" w:lineRule="exact"/>
              <w:rPr>
                <w:rFonts w:eastAsiaTheme="minorEastAsia"/>
                <w:b/>
                <w:i/>
                <w:lang w:val="en-US"/>
              </w:rPr>
            </w:pPr>
            <w:r>
              <w:rPr>
                <w:rFonts w:eastAsiaTheme="minorEastAsia"/>
                <w:b/>
                <w:i/>
                <w:lang w:val="en-US"/>
              </w:rPr>
              <w:t>Alexander the Great</w:t>
            </w:r>
          </w:p>
          <w:p w14:paraId="68420F84" w14:textId="77777777" w:rsidR="002A5075" w:rsidRDefault="002A5075" w:rsidP="00C452E9">
            <w:pPr>
              <w:spacing w:line="240" w:lineRule="exact"/>
            </w:pPr>
            <w:r>
              <w:t xml:space="preserve">Where did Alexander come from? Backstory of Philip of Macedon and the </w:t>
            </w:r>
            <w:r w:rsidRPr="00027B3B">
              <w:rPr>
                <w:color w:val="FF0000"/>
              </w:rPr>
              <w:t>Macedonian empire</w:t>
            </w:r>
            <w:r>
              <w:t xml:space="preserve">. Alexander the Great: childhood, education (link to Aristotle in Summer 1), early battles, </w:t>
            </w:r>
            <w:r w:rsidRPr="00027B3B">
              <w:rPr>
                <w:color w:val="FF0000"/>
              </w:rPr>
              <w:t>conquest of Persia</w:t>
            </w:r>
            <w:r>
              <w:t xml:space="preserve">, death. Library of Alexandria (laying the ground for Y4 Rome and Y5 Baghdad) Meanwhile in Egypt…. Egypt under the Ptolemy family. Greece and Egypt – where do our stories converge? </w:t>
            </w:r>
            <w:r w:rsidRPr="00027B3B">
              <w:rPr>
                <w:color w:val="FF0000"/>
              </w:rPr>
              <w:t xml:space="preserve">Why did the Egyptian empire last so long? </w:t>
            </w:r>
            <w:r>
              <w:t xml:space="preserve">Why did it fizzle out this time? </w:t>
            </w:r>
            <w:r w:rsidRPr="00027B3B">
              <w:rPr>
                <w:color w:val="FF0000"/>
              </w:rPr>
              <w:t xml:space="preserve">What have we learned about why empires rise and fall? </w:t>
            </w:r>
          </w:p>
          <w:p w14:paraId="751D54D5" w14:textId="63DAF964" w:rsidR="002A5075" w:rsidRDefault="002A5075" w:rsidP="00C452E9">
            <w:pPr>
              <w:spacing w:line="240" w:lineRule="exact"/>
              <w:rPr>
                <w:rFonts w:eastAsiaTheme="minorEastAsia"/>
                <w:b/>
                <w:i/>
                <w:lang w:val="en-US"/>
              </w:rPr>
            </w:pPr>
            <w:r w:rsidRPr="00027B3B">
              <w:rPr>
                <w:b/>
              </w:rPr>
              <w:t>Disciplinary focus</w:t>
            </w:r>
            <w:r>
              <w:t xml:space="preserve">: </w:t>
            </w:r>
            <w:r w:rsidRPr="00027B3B">
              <w:rPr>
                <w:b/>
              </w:rPr>
              <w:t>causation</w:t>
            </w:r>
            <w:r w:rsidR="00027B3B">
              <w:rPr>
                <w:b/>
              </w:rPr>
              <w:t>:</w:t>
            </w:r>
            <w:r>
              <w:t xml:space="preserve"> How did Alexander the Great conquer so much land?</w:t>
            </w:r>
          </w:p>
        </w:tc>
      </w:tr>
    </w:tbl>
    <w:p w14:paraId="4330BDB8" w14:textId="77777777" w:rsidR="004913C1" w:rsidRDefault="004913C1">
      <w:r>
        <w:br w:type="page"/>
      </w:r>
    </w:p>
    <w:tbl>
      <w:tblPr>
        <w:tblStyle w:val="TableGrid"/>
        <w:tblW w:w="15163" w:type="dxa"/>
        <w:tblLook w:val="04A0" w:firstRow="1" w:lastRow="0" w:firstColumn="1" w:lastColumn="0" w:noHBand="0" w:noVBand="1"/>
      </w:tblPr>
      <w:tblGrid>
        <w:gridCol w:w="1161"/>
        <w:gridCol w:w="1072"/>
        <w:gridCol w:w="12930"/>
      </w:tblGrid>
      <w:tr w:rsidR="004913C1" w14:paraId="1C0410BC" w14:textId="77777777" w:rsidTr="0008086C">
        <w:tc>
          <w:tcPr>
            <w:tcW w:w="1161" w:type="dxa"/>
            <w:tcBorders>
              <w:top w:val="single" w:sz="4" w:space="0" w:color="auto"/>
              <w:left w:val="single" w:sz="4" w:space="0" w:color="auto"/>
              <w:bottom w:val="single" w:sz="4" w:space="0" w:color="auto"/>
              <w:right w:val="single" w:sz="4" w:space="0" w:color="auto"/>
            </w:tcBorders>
            <w:vAlign w:val="center"/>
          </w:tcPr>
          <w:p w14:paraId="4ADF0620" w14:textId="77777777" w:rsidR="004913C1" w:rsidRDefault="004913C1" w:rsidP="0008086C">
            <w:pPr>
              <w:jc w:val="center"/>
            </w:pPr>
            <w:r>
              <w:lastRenderedPageBreak/>
              <w:t>Year Grp</w:t>
            </w:r>
          </w:p>
        </w:tc>
        <w:tc>
          <w:tcPr>
            <w:tcW w:w="1072" w:type="dxa"/>
            <w:tcBorders>
              <w:top w:val="single" w:sz="4" w:space="0" w:color="auto"/>
              <w:left w:val="single" w:sz="4" w:space="0" w:color="auto"/>
              <w:bottom w:val="single" w:sz="4" w:space="0" w:color="auto"/>
              <w:right w:val="single" w:sz="4" w:space="0" w:color="auto"/>
            </w:tcBorders>
            <w:vAlign w:val="center"/>
          </w:tcPr>
          <w:p w14:paraId="68FAC3A7" w14:textId="77777777" w:rsidR="004913C1" w:rsidRDefault="004913C1" w:rsidP="0008086C">
            <w:pPr>
              <w:jc w:val="center"/>
            </w:pPr>
            <w:r>
              <w:t>Term</w:t>
            </w:r>
          </w:p>
        </w:tc>
        <w:tc>
          <w:tcPr>
            <w:tcW w:w="12930" w:type="dxa"/>
            <w:tcBorders>
              <w:top w:val="single" w:sz="4" w:space="0" w:color="auto"/>
              <w:left w:val="single" w:sz="4" w:space="0" w:color="auto"/>
              <w:bottom w:val="single" w:sz="4" w:space="0" w:color="auto"/>
              <w:right w:val="single" w:sz="4" w:space="0" w:color="auto"/>
            </w:tcBorders>
            <w:vAlign w:val="center"/>
          </w:tcPr>
          <w:p w14:paraId="7730C930" w14:textId="77777777" w:rsidR="004913C1" w:rsidRPr="00027B3B" w:rsidRDefault="004913C1" w:rsidP="0008086C">
            <w:pPr>
              <w:jc w:val="center"/>
              <w:rPr>
                <w:rFonts w:ascii="Calibri" w:eastAsia="Calibri" w:hAnsi="Calibri" w:cs="Calibri"/>
                <w:b/>
                <w:i/>
                <w:lang w:val="en-US"/>
              </w:rPr>
            </w:pPr>
            <w:r w:rsidRPr="00027B3B">
              <w:rPr>
                <w:rFonts w:ascii="Calibri" w:eastAsia="Calibri" w:hAnsi="Calibri" w:cs="Calibri"/>
                <w:b/>
                <w:i/>
                <w:lang w:val="en-US"/>
              </w:rPr>
              <w:t>Content</w:t>
            </w:r>
          </w:p>
          <w:p w14:paraId="25A32961" w14:textId="77777777" w:rsidR="004913C1" w:rsidRDefault="004913C1" w:rsidP="0008086C">
            <w:pPr>
              <w:spacing w:line="240" w:lineRule="exact"/>
              <w:jc w:val="center"/>
              <w:rPr>
                <w:rFonts w:ascii="Calibri" w:eastAsia="Calibri" w:hAnsi="Calibri" w:cs="Calibri"/>
                <w:color w:val="000000" w:themeColor="text1"/>
                <w:lang w:val="en-US"/>
              </w:rPr>
            </w:pPr>
            <w:r w:rsidRPr="0805BD6F">
              <w:rPr>
                <w:rFonts w:ascii="Calibri" w:eastAsia="Calibri" w:hAnsi="Calibri" w:cs="Calibri"/>
                <w:color w:val="FF0000"/>
              </w:rPr>
              <w:t>Exploration &amp; Empire</w:t>
            </w:r>
          </w:p>
          <w:p w14:paraId="7F773A49" w14:textId="77777777" w:rsidR="004913C1" w:rsidRPr="00027B3B" w:rsidRDefault="004913C1" w:rsidP="0008086C">
            <w:pPr>
              <w:jc w:val="center"/>
              <w:rPr>
                <w:rFonts w:ascii="Calibri" w:eastAsia="Calibri" w:hAnsi="Calibri" w:cs="Calibri"/>
                <w:lang w:val="en-US"/>
              </w:rPr>
            </w:pPr>
            <w:r w:rsidRPr="0805BD6F">
              <w:rPr>
                <w:rFonts w:ascii="Calibri" w:eastAsia="Calibri" w:hAnsi="Calibri" w:cs="Calibri"/>
                <w:color w:val="00B050"/>
              </w:rPr>
              <w:t xml:space="preserve">Civilisation   </w:t>
            </w:r>
            <w:r w:rsidRPr="0805BD6F">
              <w:rPr>
                <w:rFonts w:ascii="Calibri" w:eastAsia="Calibri" w:hAnsi="Calibri" w:cs="Calibri"/>
                <w:color w:val="7030A0"/>
              </w:rPr>
              <w:t>Authority</w:t>
            </w:r>
          </w:p>
        </w:tc>
      </w:tr>
      <w:tr w:rsidR="002A5075" w14:paraId="5F69F70A" w14:textId="77777777" w:rsidTr="004913C1">
        <w:tc>
          <w:tcPr>
            <w:tcW w:w="1161" w:type="dxa"/>
            <w:vMerge w:val="restart"/>
            <w:tcBorders>
              <w:top w:val="nil"/>
            </w:tcBorders>
            <w:vAlign w:val="center"/>
          </w:tcPr>
          <w:p w14:paraId="39CAF0D5" w14:textId="2882F654" w:rsidR="002A5075" w:rsidRDefault="002A5075" w:rsidP="002A5075">
            <w:pPr>
              <w:jc w:val="center"/>
            </w:pPr>
            <w:r>
              <w:t>Year 4</w:t>
            </w:r>
          </w:p>
        </w:tc>
        <w:tc>
          <w:tcPr>
            <w:tcW w:w="1072" w:type="dxa"/>
            <w:tcBorders>
              <w:top w:val="single" w:sz="4" w:space="0" w:color="auto"/>
              <w:left w:val="single" w:sz="4" w:space="0" w:color="auto"/>
              <w:bottom w:val="single" w:sz="4" w:space="0" w:color="auto"/>
              <w:right w:val="single" w:sz="4" w:space="0" w:color="auto"/>
            </w:tcBorders>
            <w:vAlign w:val="center"/>
          </w:tcPr>
          <w:p w14:paraId="3985DE11" w14:textId="5D6B52D5" w:rsidR="002A5075" w:rsidRDefault="002A5075" w:rsidP="004913C1">
            <w:pPr>
              <w:jc w:val="center"/>
            </w:pPr>
            <w:r>
              <w:t>Autumn 1</w:t>
            </w:r>
          </w:p>
        </w:tc>
        <w:tc>
          <w:tcPr>
            <w:tcW w:w="12930" w:type="dxa"/>
            <w:tcBorders>
              <w:top w:val="single" w:sz="4" w:space="0" w:color="auto"/>
              <w:left w:val="single" w:sz="4" w:space="0" w:color="auto"/>
              <w:bottom w:val="single" w:sz="4" w:space="0" w:color="auto"/>
              <w:right w:val="single" w:sz="4" w:space="0" w:color="auto"/>
            </w:tcBorders>
          </w:tcPr>
          <w:p w14:paraId="41BFEDB8" w14:textId="77777777" w:rsidR="002A5075" w:rsidRPr="00027B3B" w:rsidRDefault="002A5075" w:rsidP="00C452E9">
            <w:pPr>
              <w:spacing w:line="240" w:lineRule="exact"/>
              <w:rPr>
                <w:rFonts w:eastAsiaTheme="minorEastAsia"/>
                <w:b/>
                <w:i/>
                <w:color w:val="00B050"/>
                <w:lang w:val="en-US"/>
              </w:rPr>
            </w:pPr>
            <w:r w:rsidRPr="00027B3B">
              <w:rPr>
                <w:rFonts w:eastAsiaTheme="minorEastAsia"/>
                <w:b/>
                <w:i/>
                <w:color w:val="00B050"/>
                <w:lang w:val="en-US"/>
              </w:rPr>
              <w:t>Roman Republic</w:t>
            </w:r>
          </w:p>
          <w:p w14:paraId="4679E614" w14:textId="77777777" w:rsidR="002A5075" w:rsidRDefault="002A5075" w:rsidP="002A5075">
            <w:r>
              <w:t xml:space="preserve">Foundation myth of Romulus and Remus River Tiber civilisation </w:t>
            </w:r>
            <w:r w:rsidRPr="00027B3B">
              <w:rPr>
                <w:color w:val="7030A0"/>
              </w:rPr>
              <w:t xml:space="preserve">The early kings of Rome </w:t>
            </w:r>
            <w:r>
              <w:t xml:space="preserve">Development of the </w:t>
            </w:r>
            <w:r w:rsidRPr="00027B3B">
              <w:rPr>
                <w:color w:val="00B050"/>
              </w:rPr>
              <w:t xml:space="preserve">Roman Republic </w:t>
            </w:r>
            <w:r>
              <w:t xml:space="preserve">Punic wars, Hannibal, Roman army Roman religion, Roman myths &amp; legends Roman roads Roman </w:t>
            </w:r>
            <w:r w:rsidRPr="00027B3B">
              <w:rPr>
                <w:color w:val="00B050"/>
              </w:rPr>
              <w:t xml:space="preserve">politics and government </w:t>
            </w:r>
            <w:r>
              <w:t xml:space="preserve">during the Republic </w:t>
            </w:r>
          </w:p>
          <w:p w14:paraId="5FA4FEFA" w14:textId="7ADE37B3" w:rsidR="002A5075" w:rsidRPr="002A5075" w:rsidRDefault="002A5075" w:rsidP="002A5075">
            <w:pPr>
              <w:rPr>
                <w:rFonts w:eastAsiaTheme="minorEastAsia"/>
                <w:color w:val="000000" w:themeColor="text1"/>
              </w:rPr>
            </w:pPr>
            <w:r w:rsidRPr="00027B3B">
              <w:rPr>
                <w:b/>
              </w:rPr>
              <w:t>Disciplinary focus: similarity and difference</w:t>
            </w:r>
            <w:r w:rsidR="00027B3B">
              <w:rPr>
                <w:b/>
              </w:rPr>
              <w:t>:</w:t>
            </w:r>
            <w:r>
              <w:t xml:space="preserve"> How much power did the senate have in the Roman Republic?</w:t>
            </w:r>
          </w:p>
        </w:tc>
      </w:tr>
      <w:tr w:rsidR="002A5075" w14:paraId="4FF694FE" w14:textId="77777777" w:rsidTr="004913C1">
        <w:tc>
          <w:tcPr>
            <w:tcW w:w="1161" w:type="dxa"/>
            <w:vMerge/>
          </w:tcPr>
          <w:p w14:paraId="6D93AC86" w14:textId="77777777" w:rsidR="002A5075" w:rsidRDefault="002A5075" w:rsidP="00C452E9"/>
        </w:tc>
        <w:tc>
          <w:tcPr>
            <w:tcW w:w="1072" w:type="dxa"/>
            <w:tcBorders>
              <w:top w:val="single" w:sz="4" w:space="0" w:color="auto"/>
              <w:left w:val="single" w:sz="4" w:space="0" w:color="auto"/>
              <w:bottom w:val="single" w:sz="4" w:space="0" w:color="auto"/>
              <w:right w:val="single" w:sz="4" w:space="0" w:color="auto"/>
            </w:tcBorders>
            <w:vAlign w:val="center"/>
          </w:tcPr>
          <w:p w14:paraId="554E8B69" w14:textId="5CF1940A" w:rsidR="002A5075" w:rsidRDefault="002A5075" w:rsidP="004913C1">
            <w:pPr>
              <w:jc w:val="center"/>
            </w:pPr>
            <w:r>
              <w:t>Autumn 2</w:t>
            </w:r>
          </w:p>
        </w:tc>
        <w:tc>
          <w:tcPr>
            <w:tcW w:w="12930" w:type="dxa"/>
            <w:tcBorders>
              <w:top w:val="single" w:sz="4" w:space="0" w:color="auto"/>
              <w:left w:val="single" w:sz="4" w:space="0" w:color="auto"/>
              <w:bottom w:val="single" w:sz="4" w:space="0" w:color="auto"/>
              <w:right w:val="single" w:sz="4" w:space="0" w:color="auto"/>
            </w:tcBorders>
          </w:tcPr>
          <w:p w14:paraId="395B3F2B" w14:textId="77777777" w:rsidR="002A5075" w:rsidRDefault="002A5075" w:rsidP="00C452E9">
            <w:pPr>
              <w:spacing w:line="240" w:lineRule="exact"/>
              <w:rPr>
                <w:rFonts w:eastAsiaTheme="minorEastAsia"/>
                <w:b/>
                <w:i/>
                <w:lang w:val="en-US"/>
              </w:rPr>
            </w:pPr>
            <w:r w:rsidRPr="00027B3B">
              <w:rPr>
                <w:rFonts w:eastAsiaTheme="minorEastAsia"/>
                <w:b/>
                <w:i/>
                <w:color w:val="FF0000"/>
                <w:lang w:val="en-US"/>
              </w:rPr>
              <w:t>Roman Empire</w:t>
            </w:r>
          </w:p>
          <w:p w14:paraId="46013E5A" w14:textId="77777777" w:rsidR="002A5075" w:rsidRDefault="002A5075" w:rsidP="00C452E9">
            <w:pPr>
              <w:spacing w:line="240" w:lineRule="exact"/>
            </w:pPr>
            <w:r>
              <w:t xml:space="preserve">Roman army Julius Caesar, the early </w:t>
            </w:r>
            <w:r w:rsidRPr="00027B3B">
              <w:rPr>
                <w:color w:val="7030A0"/>
              </w:rPr>
              <w:t xml:space="preserve">emperors </w:t>
            </w:r>
            <w:r>
              <w:t>(</w:t>
            </w:r>
            <w:proofErr w:type="spellStart"/>
            <w:r>
              <w:t>incl</w:t>
            </w:r>
            <w:proofErr w:type="spellEnd"/>
            <w:r>
              <w:t xml:space="preserve"> Augustus, Claudius, Nero), Jewish-Roman war (links to Judaism in Y3; and Christianity in Year 4 so far, re Roman province of Judea). Persecutions of Christians in Rome (links to Christianity 1 and 2) Amphitheatres and games Pompeii – depth study (draw together all Roman knowledge so far and develop and demonstrate it synoptically in a Roman town – Pompeii; story of destruction of Pompeii – Pliny </w:t>
            </w:r>
            <w:proofErr w:type="spellStart"/>
            <w:r>
              <w:t>etc</w:t>
            </w:r>
            <w:proofErr w:type="spellEnd"/>
            <w:r>
              <w:t xml:space="preserve">; reinforce &amp; apply volcano knowledge from geography) </w:t>
            </w:r>
          </w:p>
          <w:p w14:paraId="4147295D" w14:textId="4E32F40A" w:rsidR="002A5075" w:rsidRDefault="002A5075" w:rsidP="00C452E9">
            <w:pPr>
              <w:spacing w:line="240" w:lineRule="exact"/>
              <w:rPr>
                <w:rFonts w:eastAsiaTheme="minorEastAsia"/>
                <w:b/>
                <w:i/>
                <w:lang w:val="en-US"/>
              </w:rPr>
            </w:pPr>
            <w:r w:rsidRPr="00027B3B">
              <w:rPr>
                <w:b/>
              </w:rPr>
              <w:t>Disciplinary focus</w:t>
            </w:r>
            <w:r>
              <w:t xml:space="preserve">: </w:t>
            </w:r>
            <w:r w:rsidRPr="00027B3B">
              <w:rPr>
                <w:b/>
              </w:rPr>
              <w:t>evidential thinking</w:t>
            </w:r>
            <w:r w:rsidR="00027B3B">
              <w:rPr>
                <w:b/>
              </w:rPr>
              <w:t>:</w:t>
            </w:r>
            <w:r>
              <w:t xml:space="preserve"> What can sources reveal about Roman ways of life?</w:t>
            </w:r>
          </w:p>
        </w:tc>
      </w:tr>
      <w:tr w:rsidR="002A5075" w14:paraId="6EA23611" w14:textId="77777777" w:rsidTr="004913C1">
        <w:tc>
          <w:tcPr>
            <w:tcW w:w="1161" w:type="dxa"/>
            <w:vMerge/>
          </w:tcPr>
          <w:p w14:paraId="3EE6652A" w14:textId="77777777" w:rsidR="002A5075" w:rsidRDefault="002A5075" w:rsidP="002A5075"/>
        </w:tc>
        <w:tc>
          <w:tcPr>
            <w:tcW w:w="1072" w:type="dxa"/>
            <w:tcBorders>
              <w:top w:val="single" w:sz="4" w:space="0" w:color="auto"/>
              <w:left w:val="single" w:sz="4" w:space="0" w:color="auto"/>
              <w:bottom w:val="single" w:sz="4" w:space="0" w:color="auto"/>
              <w:right w:val="single" w:sz="4" w:space="0" w:color="auto"/>
            </w:tcBorders>
            <w:vAlign w:val="center"/>
          </w:tcPr>
          <w:p w14:paraId="27C3BFEB" w14:textId="1200EAE8" w:rsidR="002A5075" w:rsidRDefault="002A5075" w:rsidP="004913C1">
            <w:pPr>
              <w:jc w:val="center"/>
            </w:pPr>
            <w:r>
              <w:t>Spring 1</w:t>
            </w:r>
          </w:p>
        </w:tc>
        <w:tc>
          <w:tcPr>
            <w:tcW w:w="12930" w:type="dxa"/>
            <w:tcBorders>
              <w:top w:val="single" w:sz="4" w:space="0" w:color="auto"/>
              <w:left w:val="single" w:sz="4" w:space="0" w:color="auto"/>
              <w:bottom w:val="single" w:sz="4" w:space="0" w:color="auto"/>
              <w:right w:val="single" w:sz="4" w:space="0" w:color="auto"/>
            </w:tcBorders>
          </w:tcPr>
          <w:p w14:paraId="6E3D5A92" w14:textId="5A850A0E" w:rsidR="002A5075" w:rsidRPr="00027B3B" w:rsidRDefault="002A5075" w:rsidP="002A5075">
            <w:pPr>
              <w:rPr>
                <w:rFonts w:ascii="Calibri" w:eastAsia="Calibri" w:hAnsi="Calibri" w:cs="Calibri"/>
                <w:b/>
                <w:i/>
                <w:color w:val="FF0000"/>
                <w:lang w:val="en-US"/>
              </w:rPr>
            </w:pPr>
            <w:r w:rsidRPr="00027B3B">
              <w:rPr>
                <w:rFonts w:ascii="Calibri" w:eastAsia="Calibri" w:hAnsi="Calibri" w:cs="Calibri"/>
                <w:b/>
                <w:i/>
                <w:color w:val="FF0000"/>
                <w:lang w:val="en-US"/>
              </w:rPr>
              <w:t>Roman Britain</w:t>
            </w:r>
          </w:p>
          <w:p w14:paraId="023E8E0A" w14:textId="335B1FCD" w:rsidR="002A5075" w:rsidRDefault="002A5075" w:rsidP="002A5075">
            <w:pPr>
              <w:rPr>
                <w:rFonts w:ascii="Calibri" w:eastAsia="Calibri" w:hAnsi="Calibri" w:cs="Calibri"/>
                <w:color w:val="7030A0"/>
                <w:lang w:val="en-US"/>
              </w:rPr>
            </w:pPr>
            <w:r>
              <w:t>The ancient Britons – a land of diversity, a land of migrants (</w:t>
            </w:r>
            <w:proofErr w:type="spellStart"/>
            <w:r>
              <w:t>eg</w:t>
            </w:r>
            <w:proofErr w:type="spellEnd"/>
            <w:r>
              <w:t xml:space="preserve"> Celts). Celtic language, Celtic culture. </w:t>
            </w:r>
            <w:r w:rsidRPr="00027B3B">
              <w:rPr>
                <w:color w:val="7030A0"/>
              </w:rPr>
              <w:t>Rebellions</w:t>
            </w:r>
            <w:r>
              <w:t xml:space="preserve">: </w:t>
            </w:r>
            <w:proofErr w:type="spellStart"/>
            <w:r>
              <w:t>Caractacus</w:t>
            </w:r>
            <w:proofErr w:type="spellEnd"/>
            <w:r>
              <w:t xml:space="preserve">, Boudicca. Roman town: </w:t>
            </w:r>
            <w:proofErr w:type="spellStart"/>
            <w:r>
              <w:t>Aquae</w:t>
            </w:r>
            <w:proofErr w:type="spellEnd"/>
            <w:r>
              <w:t xml:space="preserve"> </w:t>
            </w:r>
            <w:proofErr w:type="spellStart"/>
            <w:r>
              <w:t>Sulis</w:t>
            </w:r>
            <w:proofErr w:type="spellEnd"/>
            <w:r>
              <w:t xml:space="preserve"> and Verulamium. Life on the frontier: Hadrian’s Wall Black Romans in Britain</w:t>
            </w:r>
          </w:p>
          <w:p w14:paraId="1FFD6D2E" w14:textId="33D5AD3D" w:rsidR="002A5075" w:rsidRDefault="002A5075" w:rsidP="002A5075">
            <w:pPr>
              <w:rPr>
                <w:color w:val="000000" w:themeColor="text1"/>
                <w:lang w:val="en-US"/>
              </w:rPr>
            </w:pPr>
            <w:r w:rsidRPr="002A5075">
              <w:rPr>
                <w:rFonts w:ascii="Calibri" w:eastAsia="Calibri" w:hAnsi="Calibri" w:cs="Calibri"/>
                <w:b/>
                <w:color w:val="7030A0"/>
                <w:lang w:val="en-US"/>
              </w:rPr>
              <w:t>Disciplinary focus:</w:t>
            </w:r>
            <w:r>
              <w:rPr>
                <w:rFonts w:ascii="Calibri" w:eastAsia="Calibri" w:hAnsi="Calibri" w:cs="Calibri"/>
                <w:color w:val="7030A0"/>
                <w:lang w:val="en-US"/>
              </w:rPr>
              <w:t xml:space="preserve"> </w:t>
            </w:r>
            <w:r w:rsidRPr="5AF85884">
              <w:rPr>
                <w:rFonts w:ascii="Calibri" w:eastAsia="Calibri" w:hAnsi="Calibri" w:cs="Calibri"/>
                <w:color w:val="7030A0"/>
                <w:lang w:val="en-US"/>
              </w:rPr>
              <w:t xml:space="preserve">Why did Boudicca </w:t>
            </w:r>
            <w:r w:rsidRPr="5AF85884">
              <w:rPr>
                <w:rFonts w:ascii="Calibri" w:eastAsia="Calibri" w:hAnsi="Calibri" w:cs="Calibri"/>
                <w:color w:val="FF0000"/>
                <w:lang w:val="en-US"/>
              </w:rPr>
              <w:t xml:space="preserve">rebel against the Romans and why </w:t>
            </w:r>
            <w:r w:rsidRPr="5AF85884">
              <w:rPr>
                <w:rFonts w:ascii="Calibri" w:eastAsia="Calibri" w:hAnsi="Calibri" w:cs="Calibri"/>
                <w:color w:val="00B050"/>
                <w:lang w:val="en-US"/>
              </w:rPr>
              <w:t xml:space="preserve">did she fail?  </w:t>
            </w:r>
          </w:p>
          <w:p w14:paraId="58523B9A" w14:textId="77777777" w:rsidR="002A5075" w:rsidRDefault="002A5075" w:rsidP="002A5075">
            <w:pPr>
              <w:pStyle w:val="ListParagraph"/>
              <w:numPr>
                <w:ilvl w:val="0"/>
                <w:numId w:val="10"/>
              </w:numPr>
              <w:rPr>
                <w:rFonts w:eastAsiaTheme="minorEastAsia"/>
                <w:color w:val="000000" w:themeColor="text1"/>
                <w:lang w:val="en-US"/>
              </w:rPr>
            </w:pPr>
            <w:r w:rsidRPr="2E439DAD">
              <w:rPr>
                <w:rFonts w:ascii="Calibri" w:eastAsia="Calibri" w:hAnsi="Calibri" w:cs="Calibri"/>
                <w:color w:val="000000" w:themeColor="text1"/>
              </w:rPr>
              <w:t>invasions</w:t>
            </w:r>
          </w:p>
          <w:p w14:paraId="65C55E22" w14:textId="77777777" w:rsidR="002A5075" w:rsidRDefault="002A5075" w:rsidP="002A5075">
            <w:pPr>
              <w:pStyle w:val="ListParagraph"/>
              <w:numPr>
                <w:ilvl w:val="0"/>
                <w:numId w:val="10"/>
              </w:numPr>
              <w:spacing w:line="259" w:lineRule="auto"/>
              <w:rPr>
                <w:rFonts w:eastAsiaTheme="minorEastAsia"/>
                <w:color w:val="FF0000"/>
                <w:lang w:val="en-US"/>
              </w:rPr>
            </w:pPr>
            <w:r w:rsidRPr="2E439DAD">
              <w:rPr>
                <w:rFonts w:ascii="Calibri" w:eastAsia="Calibri" w:hAnsi="Calibri" w:cs="Calibri"/>
                <w:color w:val="FF0000"/>
              </w:rPr>
              <w:t>client king</w:t>
            </w:r>
          </w:p>
          <w:p w14:paraId="5FB91A5D" w14:textId="77777777" w:rsidR="002A5075" w:rsidRDefault="002A5075" w:rsidP="002A5075">
            <w:pPr>
              <w:pStyle w:val="ListParagraph"/>
              <w:numPr>
                <w:ilvl w:val="0"/>
                <w:numId w:val="10"/>
              </w:numPr>
              <w:spacing w:line="259" w:lineRule="auto"/>
              <w:rPr>
                <w:rFonts w:eastAsiaTheme="minorEastAsia"/>
                <w:color w:val="000000" w:themeColor="text1"/>
                <w:lang w:val="en-US"/>
              </w:rPr>
            </w:pPr>
            <w:r w:rsidRPr="2E439DAD">
              <w:rPr>
                <w:rFonts w:ascii="Calibri" w:eastAsia="Calibri" w:hAnsi="Calibri" w:cs="Calibri"/>
                <w:color w:val="000000" w:themeColor="text1"/>
              </w:rPr>
              <w:t>rebellion</w:t>
            </w:r>
          </w:p>
          <w:p w14:paraId="1BA67509" w14:textId="6C0999BE" w:rsidR="002A5075" w:rsidRPr="002A5075" w:rsidRDefault="002A5075" w:rsidP="002A5075">
            <w:pPr>
              <w:rPr>
                <w:color w:val="000000" w:themeColor="text1"/>
                <w:lang w:val="en-US"/>
              </w:rPr>
            </w:pPr>
            <w:r w:rsidRPr="00377235">
              <w:rPr>
                <w:rFonts w:ascii="Calibri" w:eastAsia="Calibri" w:hAnsi="Calibri" w:cs="Calibri"/>
                <w:b/>
                <w:bCs/>
                <w:i/>
                <w:iCs/>
                <w:color w:val="000000" w:themeColor="text1"/>
              </w:rPr>
              <w:t>Cause and consequence</w:t>
            </w:r>
          </w:p>
        </w:tc>
      </w:tr>
      <w:tr w:rsidR="002A5075" w14:paraId="5D182E99" w14:textId="77777777" w:rsidTr="004913C1">
        <w:tc>
          <w:tcPr>
            <w:tcW w:w="1161" w:type="dxa"/>
            <w:vMerge/>
          </w:tcPr>
          <w:p w14:paraId="7A6D1E31" w14:textId="77777777" w:rsidR="002A5075" w:rsidRDefault="002A5075" w:rsidP="002A5075"/>
        </w:tc>
        <w:tc>
          <w:tcPr>
            <w:tcW w:w="1072" w:type="dxa"/>
            <w:tcBorders>
              <w:top w:val="single" w:sz="4" w:space="0" w:color="auto"/>
              <w:left w:val="single" w:sz="4" w:space="0" w:color="auto"/>
              <w:bottom w:val="single" w:sz="4" w:space="0" w:color="auto"/>
              <w:right w:val="single" w:sz="4" w:space="0" w:color="auto"/>
            </w:tcBorders>
            <w:vAlign w:val="center"/>
          </w:tcPr>
          <w:p w14:paraId="472C3889" w14:textId="24E0B227" w:rsidR="002A5075" w:rsidRDefault="002A5075" w:rsidP="004913C1">
            <w:pPr>
              <w:jc w:val="center"/>
            </w:pPr>
            <w:r>
              <w:t>Spring 2</w:t>
            </w:r>
          </w:p>
        </w:tc>
        <w:tc>
          <w:tcPr>
            <w:tcW w:w="12930" w:type="dxa"/>
            <w:tcBorders>
              <w:top w:val="single" w:sz="4" w:space="0" w:color="auto"/>
              <w:left w:val="single" w:sz="4" w:space="0" w:color="auto"/>
              <w:bottom w:val="single" w:sz="4" w:space="0" w:color="auto"/>
              <w:right w:val="single" w:sz="4" w:space="0" w:color="auto"/>
            </w:tcBorders>
          </w:tcPr>
          <w:p w14:paraId="3B812095" w14:textId="2746E055" w:rsidR="002A5075" w:rsidRDefault="002A5075" w:rsidP="002A5075">
            <w:pPr>
              <w:spacing w:line="240" w:lineRule="exact"/>
              <w:rPr>
                <w:rFonts w:eastAsiaTheme="minorEastAsia"/>
                <w:b/>
                <w:i/>
                <w:lang w:val="en-US"/>
              </w:rPr>
            </w:pPr>
            <w:r>
              <w:rPr>
                <w:rFonts w:eastAsiaTheme="minorEastAsia"/>
                <w:b/>
                <w:i/>
                <w:lang w:val="en-US"/>
              </w:rPr>
              <w:t xml:space="preserve">Christianity in </w:t>
            </w:r>
            <w:r w:rsidR="00027B3B">
              <w:rPr>
                <w:rFonts w:eastAsiaTheme="minorEastAsia"/>
                <w:b/>
                <w:i/>
                <w:lang w:val="en-US"/>
              </w:rPr>
              <w:t>Two</w:t>
            </w:r>
            <w:r>
              <w:rPr>
                <w:rFonts w:eastAsiaTheme="minorEastAsia"/>
                <w:b/>
                <w:i/>
                <w:lang w:val="en-US"/>
              </w:rPr>
              <w:t xml:space="preserve"> Empires</w:t>
            </w:r>
          </w:p>
          <w:p w14:paraId="6F1BF84A" w14:textId="045AF393" w:rsidR="002A5075" w:rsidRDefault="002A5075" w:rsidP="00132F8C">
            <w:pPr>
              <w:spacing w:line="240" w:lineRule="exact"/>
            </w:pPr>
            <w:r>
              <w:t xml:space="preserve">This unit focuses on </w:t>
            </w:r>
            <w:r w:rsidR="00027B3B">
              <w:t>two</w:t>
            </w:r>
            <w:r>
              <w:t xml:space="preserve"> cities: </w:t>
            </w:r>
            <w:r w:rsidR="00027B3B">
              <w:t>Rome and Constantinople</w:t>
            </w:r>
            <w:r>
              <w:t xml:space="preserve">, representing </w:t>
            </w:r>
            <w:r w:rsidR="00D3532D">
              <w:t>different</w:t>
            </w:r>
            <w:r w:rsidR="00027B3B">
              <w:t xml:space="preserve"> </w:t>
            </w:r>
            <w:r>
              <w:t xml:space="preserve">types of Christianity influenced by and influencing local culture. Stories examine the role of </w:t>
            </w:r>
            <w:r w:rsidRPr="00D3532D">
              <w:rPr>
                <w:color w:val="7030A0"/>
              </w:rPr>
              <w:t xml:space="preserve">rulers </w:t>
            </w:r>
            <w:r>
              <w:t xml:space="preserve">in the spread of Christianity. Narrative as follows: 1.Revisit Christianity in </w:t>
            </w:r>
            <w:r w:rsidRPr="00D3532D">
              <w:rPr>
                <w:color w:val="FF0000"/>
              </w:rPr>
              <w:t>Rome</w:t>
            </w:r>
            <w:r>
              <w:t xml:space="preserve">. </w:t>
            </w:r>
            <w:r w:rsidRPr="00D3532D">
              <w:rPr>
                <w:color w:val="7030A0"/>
              </w:rPr>
              <w:t xml:space="preserve">Persecution </w:t>
            </w:r>
            <w:r>
              <w:t xml:space="preserve">etc. Constantine and Battle of </w:t>
            </w:r>
            <w:proofErr w:type="spellStart"/>
            <w:r>
              <w:t>Milvian</w:t>
            </w:r>
            <w:proofErr w:type="spellEnd"/>
            <w:r>
              <w:t xml:space="preserve"> Bridge. Christianity becomes official religion of </w:t>
            </w:r>
            <w:r w:rsidRPr="00D3532D">
              <w:rPr>
                <w:color w:val="FF0000"/>
              </w:rPr>
              <w:t>Roman Empire</w:t>
            </w:r>
            <w:r>
              <w:t xml:space="preserve">. </w:t>
            </w:r>
            <w:proofErr w:type="gramStart"/>
            <w:r>
              <w:t>2.Constantine</w:t>
            </w:r>
            <w:proofErr w:type="gramEnd"/>
            <w:r>
              <w:t xml:space="preserve"> founding of Constantinople. </w:t>
            </w:r>
            <w:proofErr w:type="gramStart"/>
            <w:r>
              <w:t>3.</w:t>
            </w:r>
            <w:r w:rsidRPr="00D3532D">
              <w:rPr>
                <w:color w:val="FF0000"/>
              </w:rPr>
              <w:t>Fall</w:t>
            </w:r>
            <w:proofErr w:type="gramEnd"/>
            <w:r w:rsidRPr="00D3532D">
              <w:rPr>
                <w:color w:val="FF0000"/>
              </w:rPr>
              <w:t xml:space="preserve"> of Rome </w:t>
            </w:r>
            <w:r>
              <w:t xml:space="preserve">in 5th century. </w:t>
            </w:r>
            <w:r w:rsidRPr="00D3532D">
              <w:rPr>
                <w:color w:val="FF0000"/>
              </w:rPr>
              <w:t>Byzantine Empire</w:t>
            </w:r>
            <w:r>
              <w:t xml:space="preserve">, including more on Constantinople - </w:t>
            </w:r>
            <w:r w:rsidRPr="00BF2380">
              <w:rPr>
                <w:color w:val="00B050"/>
              </w:rPr>
              <w:t>confluence of European &amp; Asian influences in art and architecture</w:t>
            </w:r>
            <w:r>
              <w:t xml:space="preserve">. </w:t>
            </w:r>
          </w:p>
          <w:p w14:paraId="0681A7A1" w14:textId="7C608A52" w:rsidR="00132F8C" w:rsidRPr="00D3532D" w:rsidRDefault="00132F8C" w:rsidP="00132F8C">
            <w:pPr>
              <w:spacing w:line="240" w:lineRule="exact"/>
              <w:rPr>
                <w:rFonts w:eastAsiaTheme="minorEastAsia"/>
                <w:b/>
                <w:i/>
                <w:lang w:val="en-US"/>
              </w:rPr>
            </w:pPr>
            <w:r w:rsidRPr="00D3532D">
              <w:rPr>
                <w:b/>
              </w:rPr>
              <w:t>Disciplinary focus: Similarity and difference</w:t>
            </w:r>
          </w:p>
        </w:tc>
      </w:tr>
      <w:tr w:rsidR="002A5075" w14:paraId="1C273EC1" w14:textId="77777777" w:rsidTr="004913C1">
        <w:tc>
          <w:tcPr>
            <w:tcW w:w="1161" w:type="dxa"/>
            <w:vMerge/>
          </w:tcPr>
          <w:p w14:paraId="56296DA8" w14:textId="77777777" w:rsidR="002A5075" w:rsidRDefault="002A5075" w:rsidP="002A5075"/>
        </w:tc>
        <w:tc>
          <w:tcPr>
            <w:tcW w:w="1072" w:type="dxa"/>
            <w:tcBorders>
              <w:top w:val="single" w:sz="4" w:space="0" w:color="auto"/>
              <w:left w:val="single" w:sz="4" w:space="0" w:color="auto"/>
              <w:bottom w:val="single" w:sz="4" w:space="0" w:color="auto"/>
              <w:right w:val="single" w:sz="4" w:space="0" w:color="auto"/>
            </w:tcBorders>
            <w:vAlign w:val="center"/>
          </w:tcPr>
          <w:p w14:paraId="0E60B00F" w14:textId="012A5969" w:rsidR="002A5075" w:rsidRDefault="002A5075" w:rsidP="004913C1">
            <w:pPr>
              <w:jc w:val="center"/>
            </w:pPr>
            <w:r>
              <w:t>Summer 1</w:t>
            </w:r>
          </w:p>
        </w:tc>
        <w:tc>
          <w:tcPr>
            <w:tcW w:w="12930" w:type="dxa"/>
            <w:tcBorders>
              <w:top w:val="single" w:sz="4" w:space="0" w:color="auto"/>
              <w:left w:val="single" w:sz="4" w:space="0" w:color="auto"/>
              <w:bottom w:val="single" w:sz="4" w:space="0" w:color="auto"/>
              <w:right w:val="single" w:sz="4" w:space="0" w:color="auto"/>
            </w:tcBorders>
            <w:shd w:val="clear" w:color="auto" w:fill="E7E6E6" w:themeFill="background2"/>
          </w:tcPr>
          <w:p w14:paraId="2E4EE3C0" w14:textId="77777777" w:rsidR="002A5075" w:rsidRDefault="002A5075" w:rsidP="002A5075">
            <w:pPr>
              <w:spacing w:line="240" w:lineRule="exact"/>
              <w:rPr>
                <w:rFonts w:eastAsiaTheme="minorEastAsia"/>
                <w:b/>
                <w:i/>
                <w:lang w:val="en-US"/>
              </w:rPr>
            </w:pPr>
          </w:p>
        </w:tc>
      </w:tr>
      <w:tr w:rsidR="002A5075" w14:paraId="0CF0F058" w14:textId="77777777" w:rsidTr="004913C1">
        <w:tc>
          <w:tcPr>
            <w:tcW w:w="1161" w:type="dxa"/>
            <w:vMerge/>
          </w:tcPr>
          <w:p w14:paraId="239C6781" w14:textId="77777777" w:rsidR="002A5075" w:rsidRDefault="002A5075" w:rsidP="002A5075"/>
        </w:tc>
        <w:tc>
          <w:tcPr>
            <w:tcW w:w="1072" w:type="dxa"/>
            <w:tcBorders>
              <w:top w:val="single" w:sz="4" w:space="0" w:color="auto"/>
              <w:left w:val="single" w:sz="4" w:space="0" w:color="auto"/>
              <w:bottom w:val="single" w:sz="4" w:space="0" w:color="auto"/>
              <w:right w:val="single" w:sz="4" w:space="0" w:color="auto"/>
            </w:tcBorders>
            <w:vAlign w:val="center"/>
          </w:tcPr>
          <w:p w14:paraId="423B8F70" w14:textId="2AE242F1" w:rsidR="002A5075" w:rsidRDefault="002A5075" w:rsidP="004913C1">
            <w:pPr>
              <w:jc w:val="center"/>
            </w:pPr>
            <w:r>
              <w:t>Summer 2</w:t>
            </w:r>
          </w:p>
        </w:tc>
        <w:tc>
          <w:tcPr>
            <w:tcW w:w="12930" w:type="dxa"/>
            <w:tcBorders>
              <w:top w:val="single" w:sz="4" w:space="0" w:color="auto"/>
              <w:left w:val="single" w:sz="4" w:space="0" w:color="auto"/>
              <w:bottom w:val="single" w:sz="4" w:space="0" w:color="auto"/>
              <w:right w:val="single" w:sz="4" w:space="0" w:color="auto"/>
            </w:tcBorders>
          </w:tcPr>
          <w:p w14:paraId="3C0BD922" w14:textId="77777777" w:rsidR="002A5075" w:rsidRPr="000A47DB" w:rsidRDefault="002A5075" w:rsidP="002A5075">
            <w:pPr>
              <w:rPr>
                <w:rFonts w:eastAsiaTheme="minorEastAsia"/>
              </w:rPr>
            </w:pPr>
            <w:r w:rsidRPr="000A47DB">
              <w:rPr>
                <w:rFonts w:ascii="Calibri" w:eastAsia="Calibri" w:hAnsi="Calibri" w:cs="Calibri"/>
                <w:color w:val="70AD47" w:themeColor="accent6"/>
                <w:lang w:val="en-US"/>
              </w:rPr>
              <w:t xml:space="preserve">How has what we </w:t>
            </w:r>
            <w:r w:rsidRPr="000A47DB">
              <w:rPr>
                <w:rFonts w:ascii="Calibri" w:eastAsia="Calibri" w:hAnsi="Calibri" w:cs="Calibri"/>
                <w:color w:val="FF0000"/>
                <w:lang w:val="en-US"/>
              </w:rPr>
              <w:t xml:space="preserve">eat changed over </w:t>
            </w:r>
            <w:r w:rsidRPr="000A47DB">
              <w:rPr>
                <w:rFonts w:ascii="Calibri" w:eastAsia="Calibri" w:hAnsi="Calibri" w:cs="Calibri"/>
                <w:color w:val="7030A0"/>
                <w:lang w:val="en-US"/>
              </w:rPr>
              <w:t>time? (Longitudinal)</w:t>
            </w:r>
          </w:p>
          <w:p w14:paraId="2D95BE20" w14:textId="77777777" w:rsidR="002A5075" w:rsidRDefault="002A5075" w:rsidP="002A5075">
            <w:pPr>
              <w:pStyle w:val="ListParagraph"/>
              <w:numPr>
                <w:ilvl w:val="0"/>
                <w:numId w:val="34"/>
              </w:numPr>
              <w:rPr>
                <w:rFonts w:eastAsiaTheme="minorEastAsia"/>
              </w:rPr>
            </w:pPr>
            <w:r>
              <w:rPr>
                <w:rFonts w:eastAsiaTheme="minorEastAsia"/>
              </w:rPr>
              <w:t>Stone Age – Palaeolithic and Mesolithic (hunter/gatherer)</w:t>
            </w:r>
          </w:p>
          <w:p w14:paraId="64ABA41E" w14:textId="77777777" w:rsidR="002A5075" w:rsidRDefault="002A5075" w:rsidP="002A5075">
            <w:pPr>
              <w:pStyle w:val="ListParagraph"/>
              <w:numPr>
                <w:ilvl w:val="0"/>
                <w:numId w:val="34"/>
              </w:numPr>
              <w:rPr>
                <w:rFonts w:eastAsiaTheme="minorEastAsia"/>
              </w:rPr>
            </w:pPr>
            <w:r>
              <w:rPr>
                <w:rFonts w:eastAsiaTheme="minorEastAsia"/>
              </w:rPr>
              <w:t>Stone Age – Neolithic (farming)</w:t>
            </w:r>
          </w:p>
          <w:p w14:paraId="27C41294" w14:textId="77777777" w:rsidR="002A5075" w:rsidRDefault="002A5075" w:rsidP="002A5075">
            <w:pPr>
              <w:pStyle w:val="ListParagraph"/>
              <w:numPr>
                <w:ilvl w:val="0"/>
                <w:numId w:val="34"/>
              </w:numPr>
              <w:rPr>
                <w:rFonts w:eastAsiaTheme="minorEastAsia"/>
              </w:rPr>
            </w:pPr>
            <w:r>
              <w:rPr>
                <w:rFonts w:eastAsiaTheme="minorEastAsia"/>
              </w:rPr>
              <w:t xml:space="preserve">Egyptian – (trade and irrigation) </w:t>
            </w:r>
          </w:p>
          <w:p w14:paraId="28097F06" w14:textId="77777777" w:rsidR="002A5075" w:rsidRDefault="002A5075" w:rsidP="002A5075">
            <w:pPr>
              <w:pStyle w:val="ListParagraph"/>
              <w:numPr>
                <w:ilvl w:val="0"/>
                <w:numId w:val="34"/>
              </w:numPr>
              <w:rPr>
                <w:rFonts w:eastAsiaTheme="minorEastAsia"/>
              </w:rPr>
            </w:pPr>
            <w:r>
              <w:rPr>
                <w:rFonts w:eastAsiaTheme="minorEastAsia"/>
              </w:rPr>
              <w:t>Ancient Greece – (trade and climate)</w:t>
            </w:r>
          </w:p>
          <w:p w14:paraId="0F5AD90E" w14:textId="77777777" w:rsidR="002A5075" w:rsidRDefault="002A5075" w:rsidP="002A5075">
            <w:pPr>
              <w:pStyle w:val="ListParagraph"/>
              <w:numPr>
                <w:ilvl w:val="0"/>
                <w:numId w:val="34"/>
              </w:numPr>
              <w:rPr>
                <w:rFonts w:eastAsiaTheme="minorEastAsia"/>
              </w:rPr>
            </w:pPr>
            <w:r>
              <w:rPr>
                <w:rFonts w:eastAsiaTheme="minorEastAsia"/>
              </w:rPr>
              <w:t>Roman Britain – (trade and wealth)</w:t>
            </w:r>
          </w:p>
          <w:p w14:paraId="2B45B9B1" w14:textId="77777777" w:rsidR="002A5075" w:rsidRDefault="002A5075" w:rsidP="002A5075">
            <w:pPr>
              <w:pStyle w:val="ListParagraph"/>
              <w:numPr>
                <w:ilvl w:val="0"/>
                <w:numId w:val="34"/>
              </w:numPr>
              <w:rPr>
                <w:rFonts w:eastAsiaTheme="minorEastAsia"/>
              </w:rPr>
            </w:pPr>
            <w:r>
              <w:rPr>
                <w:rFonts w:eastAsiaTheme="minorEastAsia"/>
              </w:rPr>
              <w:t>Influence of Catholic Church on diet</w:t>
            </w:r>
          </w:p>
          <w:p w14:paraId="2CF17958" w14:textId="77777777" w:rsidR="002A5075" w:rsidRDefault="002A5075" w:rsidP="002A5075">
            <w:pPr>
              <w:pStyle w:val="ListParagraph"/>
              <w:numPr>
                <w:ilvl w:val="0"/>
                <w:numId w:val="34"/>
              </w:numPr>
              <w:rPr>
                <w:rFonts w:eastAsiaTheme="minorEastAsia"/>
              </w:rPr>
            </w:pPr>
            <w:r>
              <w:rPr>
                <w:rFonts w:eastAsiaTheme="minorEastAsia"/>
              </w:rPr>
              <w:t>Effect of the Silk Roads – (trade with China)</w:t>
            </w:r>
          </w:p>
          <w:p w14:paraId="46C8E7BB" w14:textId="77777777" w:rsidR="002A5075" w:rsidRPr="002C3CB0" w:rsidRDefault="002A5075" w:rsidP="002A5075">
            <w:pPr>
              <w:pStyle w:val="ListParagraph"/>
              <w:numPr>
                <w:ilvl w:val="0"/>
                <w:numId w:val="34"/>
              </w:numPr>
              <w:rPr>
                <w:rFonts w:eastAsiaTheme="minorEastAsia"/>
              </w:rPr>
            </w:pPr>
            <w:r>
              <w:rPr>
                <w:rFonts w:eastAsiaTheme="minorEastAsia"/>
              </w:rPr>
              <w:t xml:space="preserve">Age of Exploration (1400s-1600s) </w:t>
            </w:r>
          </w:p>
          <w:p w14:paraId="246EC4B5" w14:textId="77777777" w:rsidR="002A5075" w:rsidRPr="000A47DB" w:rsidRDefault="002A5075" w:rsidP="002A5075">
            <w:pPr>
              <w:pStyle w:val="ListParagraph"/>
              <w:numPr>
                <w:ilvl w:val="0"/>
                <w:numId w:val="34"/>
              </w:numPr>
            </w:pPr>
            <w:r w:rsidRPr="2FADB748">
              <w:rPr>
                <w:rFonts w:eastAsiaTheme="minorEastAsia"/>
              </w:rPr>
              <w:t xml:space="preserve">Industrial </w:t>
            </w:r>
            <w:r w:rsidRPr="7943F5B1">
              <w:rPr>
                <w:rFonts w:eastAsiaTheme="minorEastAsia"/>
              </w:rPr>
              <w:t>Revolution (1750</w:t>
            </w:r>
            <w:r w:rsidRPr="2A6851B4">
              <w:rPr>
                <w:rFonts w:eastAsiaTheme="minorEastAsia"/>
              </w:rPr>
              <w:t>-1900</w:t>
            </w:r>
            <w:r w:rsidRPr="068C4DCF">
              <w:rPr>
                <w:rFonts w:eastAsiaTheme="minorEastAsia"/>
              </w:rPr>
              <w:t>)</w:t>
            </w:r>
            <w:r w:rsidRPr="41C1F8A4">
              <w:rPr>
                <w:rFonts w:eastAsiaTheme="minorEastAsia"/>
              </w:rPr>
              <w:t xml:space="preserve"> - </w:t>
            </w:r>
            <w:r w:rsidRPr="086624B3">
              <w:rPr>
                <w:rFonts w:eastAsiaTheme="minorEastAsia"/>
              </w:rPr>
              <w:t xml:space="preserve">Transport and changes in </w:t>
            </w:r>
            <w:r w:rsidRPr="5D6AE455">
              <w:rPr>
                <w:rFonts w:eastAsiaTheme="minorEastAsia"/>
              </w:rPr>
              <w:t>agriculture.</w:t>
            </w:r>
          </w:p>
          <w:p w14:paraId="487D0A14" w14:textId="77777777" w:rsidR="002A5075" w:rsidRPr="000A47DB" w:rsidRDefault="002A5075" w:rsidP="002A5075">
            <w:pPr>
              <w:pStyle w:val="ListParagraph"/>
              <w:numPr>
                <w:ilvl w:val="0"/>
                <w:numId w:val="34"/>
              </w:numPr>
            </w:pPr>
            <w:r w:rsidRPr="4A5338C6">
              <w:rPr>
                <w:rFonts w:eastAsiaTheme="minorEastAsia"/>
              </w:rPr>
              <w:t xml:space="preserve">World Wars </w:t>
            </w:r>
            <w:r w:rsidRPr="13A02086">
              <w:rPr>
                <w:rFonts w:eastAsiaTheme="minorEastAsia"/>
              </w:rPr>
              <w:t xml:space="preserve">– Rationing, Dig </w:t>
            </w:r>
            <w:r w:rsidRPr="0588E39C">
              <w:rPr>
                <w:rFonts w:eastAsiaTheme="minorEastAsia"/>
              </w:rPr>
              <w:t>for Victory</w:t>
            </w:r>
          </w:p>
          <w:p w14:paraId="7FF86F30" w14:textId="77777777" w:rsidR="002A5075" w:rsidRPr="000A47DB" w:rsidRDefault="002A5075" w:rsidP="002A5075">
            <w:pPr>
              <w:pStyle w:val="ListParagraph"/>
              <w:numPr>
                <w:ilvl w:val="0"/>
                <w:numId w:val="34"/>
              </w:numPr>
            </w:pPr>
            <w:r w:rsidRPr="38421F93">
              <w:rPr>
                <w:rFonts w:eastAsiaTheme="minorEastAsia"/>
              </w:rPr>
              <w:lastRenderedPageBreak/>
              <w:t xml:space="preserve">Modern Day </w:t>
            </w:r>
            <w:r w:rsidRPr="7782183A">
              <w:rPr>
                <w:rFonts w:eastAsiaTheme="minorEastAsia"/>
              </w:rPr>
              <w:t>–</w:t>
            </w:r>
            <w:r w:rsidRPr="38421F93">
              <w:rPr>
                <w:rFonts w:eastAsiaTheme="minorEastAsia"/>
              </w:rPr>
              <w:t xml:space="preserve"> </w:t>
            </w:r>
            <w:r w:rsidRPr="17E21BE7">
              <w:rPr>
                <w:rFonts w:eastAsiaTheme="minorEastAsia"/>
              </w:rPr>
              <w:t>Supermarkets</w:t>
            </w:r>
            <w:r w:rsidRPr="7782183A">
              <w:rPr>
                <w:rFonts w:eastAsiaTheme="minorEastAsia"/>
              </w:rPr>
              <w:t xml:space="preserve">, </w:t>
            </w:r>
            <w:r w:rsidRPr="487C8A0B">
              <w:rPr>
                <w:rFonts w:eastAsiaTheme="minorEastAsia"/>
              </w:rPr>
              <w:t>processed food.</w:t>
            </w:r>
          </w:p>
          <w:p w14:paraId="78CE810A" w14:textId="77777777" w:rsidR="002A5075" w:rsidRPr="000A47DB" w:rsidRDefault="002A5075" w:rsidP="002A5075">
            <w:pPr>
              <w:rPr>
                <w:rFonts w:eastAsiaTheme="minorEastAsia"/>
                <w:b/>
                <w:bCs/>
                <w:i/>
                <w:iCs/>
              </w:rPr>
            </w:pPr>
            <w:r w:rsidRPr="643DA1FA">
              <w:rPr>
                <w:rFonts w:eastAsiaTheme="minorEastAsia"/>
                <w:b/>
                <w:bCs/>
                <w:i/>
                <w:iCs/>
              </w:rPr>
              <w:t>Continuity and Change</w:t>
            </w:r>
          </w:p>
          <w:p w14:paraId="01FA91C9" w14:textId="25395F89" w:rsidR="002A5075" w:rsidRDefault="002A5075" w:rsidP="002A5075">
            <w:pPr>
              <w:spacing w:line="240" w:lineRule="exact"/>
              <w:rPr>
                <w:rFonts w:eastAsiaTheme="minorEastAsia"/>
                <w:b/>
                <w:i/>
                <w:lang w:val="en-US"/>
              </w:rPr>
            </w:pPr>
            <w:r w:rsidRPr="643DA1FA">
              <w:rPr>
                <w:rFonts w:eastAsiaTheme="minorEastAsia"/>
                <w:b/>
                <w:bCs/>
                <w:i/>
                <w:iCs/>
              </w:rPr>
              <w:t>Cause and Consequence</w:t>
            </w:r>
          </w:p>
        </w:tc>
      </w:tr>
    </w:tbl>
    <w:p w14:paraId="3B54ED99" w14:textId="5F98A012" w:rsidR="004913C1" w:rsidRDefault="004913C1"/>
    <w:tbl>
      <w:tblPr>
        <w:tblStyle w:val="TableGrid"/>
        <w:tblW w:w="15163" w:type="dxa"/>
        <w:tblLook w:val="04A0" w:firstRow="1" w:lastRow="0" w:firstColumn="1" w:lastColumn="0" w:noHBand="0" w:noVBand="1"/>
      </w:tblPr>
      <w:tblGrid>
        <w:gridCol w:w="1161"/>
        <w:gridCol w:w="1072"/>
        <w:gridCol w:w="12930"/>
      </w:tblGrid>
      <w:tr w:rsidR="004913C1" w14:paraId="2E849EB8" w14:textId="77777777" w:rsidTr="0075168C">
        <w:tc>
          <w:tcPr>
            <w:tcW w:w="1161" w:type="dxa"/>
            <w:vAlign w:val="center"/>
          </w:tcPr>
          <w:p w14:paraId="0668E938" w14:textId="3DA8F826" w:rsidR="004913C1" w:rsidRDefault="004913C1" w:rsidP="004913C1">
            <w:pPr>
              <w:jc w:val="center"/>
            </w:pPr>
            <w:r>
              <w:t>Year Grp</w:t>
            </w:r>
          </w:p>
        </w:tc>
        <w:tc>
          <w:tcPr>
            <w:tcW w:w="1072" w:type="dxa"/>
            <w:tcBorders>
              <w:top w:val="single" w:sz="4" w:space="0" w:color="auto"/>
              <w:left w:val="single" w:sz="4" w:space="0" w:color="auto"/>
              <w:bottom w:val="single" w:sz="4" w:space="0" w:color="auto"/>
              <w:right w:val="single" w:sz="4" w:space="0" w:color="auto"/>
            </w:tcBorders>
            <w:vAlign w:val="center"/>
          </w:tcPr>
          <w:p w14:paraId="01C7C464" w14:textId="16449A5B" w:rsidR="004913C1" w:rsidRDefault="004913C1" w:rsidP="004913C1">
            <w:pPr>
              <w:jc w:val="center"/>
            </w:pPr>
            <w:r>
              <w:t>Term</w:t>
            </w:r>
          </w:p>
        </w:tc>
        <w:tc>
          <w:tcPr>
            <w:tcW w:w="12930" w:type="dxa"/>
            <w:tcBorders>
              <w:top w:val="single" w:sz="4" w:space="0" w:color="auto"/>
              <w:left w:val="single" w:sz="4" w:space="0" w:color="auto"/>
              <w:bottom w:val="single" w:sz="4" w:space="0" w:color="auto"/>
              <w:right w:val="single" w:sz="4" w:space="0" w:color="auto"/>
            </w:tcBorders>
            <w:vAlign w:val="center"/>
          </w:tcPr>
          <w:p w14:paraId="60E252A6" w14:textId="77777777" w:rsidR="004913C1" w:rsidRPr="00027B3B" w:rsidRDefault="004913C1" w:rsidP="004913C1">
            <w:pPr>
              <w:jc w:val="center"/>
              <w:rPr>
                <w:rFonts w:ascii="Calibri" w:eastAsia="Calibri" w:hAnsi="Calibri" w:cs="Calibri"/>
                <w:b/>
                <w:i/>
                <w:lang w:val="en-US"/>
              </w:rPr>
            </w:pPr>
            <w:r w:rsidRPr="00027B3B">
              <w:rPr>
                <w:rFonts w:ascii="Calibri" w:eastAsia="Calibri" w:hAnsi="Calibri" w:cs="Calibri"/>
                <w:b/>
                <w:i/>
                <w:lang w:val="en-US"/>
              </w:rPr>
              <w:t>Content</w:t>
            </w:r>
          </w:p>
          <w:p w14:paraId="65898FFB" w14:textId="77777777" w:rsidR="004913C1" w:rsidRDefault="004913C1" w:rsidP="004913C1">
            <w:pPr>
              <w:spacing w:line="240" w:lineRule="exact"/>
              <w:jc w:val="center"/>
              <w:rPr>
                <w:rFonts w:ascii="Calibri" w:eastAsia="Calibri" w:hAnsi="Calibri" w:cs="Calibri"/>
                <w:color w:val="000000" w:themeColor="text1"/>
                <w:lang w:val="en-US"/>
              </w:rPr>
            </w:pPr>
            <w:r w:rsidRPr="0805BD6F">
              <w:rPr>
                <w:rFonts w:ascii="Calibri" w:eastAsia="Calibri" w:hAnsi="Calibri" w:cs="Calibri"/>
                <w:color w:val="FF0000"/>
              </w:rPr>
              <w:t>Exploration &amp; Empire</w:t>
            </w:r>
          </w:p>
          <w:p w14:paraId="67C5E8E6" w14:textId="69657CAD" w:rsidR="004913C1" w:rsidRPr="002A5075" w:rsidRDefault="004913C1" w:rsidP="004913C1">
            <w:pPr>
              <w:jc w:val="center"/>
              <w:rPr>
                <w:rFonts w:ascii="Calibri" w:eastAsia="Calibri" w:hAnsi="Calibri" w:cs="Calibri"/>
                <w:b/>
                <w:i/>
                <w:lang w:val="en-US"/>
              </w:rPr>
            </w:pPr>
            <w:r w:rsidRPr="0805BD6F">
              <w:rPr>
                <w:rFonts w:ascii="Calibri" w:eastAsia="Calibri" w:hAnsi="Calibri" w:cs="Calibri"/>
                <w:color w:val="00B050"/>
              </w:rPr>
              <w:t xml:space="preserve">Civilisation   </w:t>
            </w:r>
            <w:r w:rsidRPr="0805BD6F">
              <w:rPr>
                <w:rFonts w:ascii="Calibri" w:eastAsia="Calibri" w:hAnsi="Calibri" w:cs="Calibri"/>
                <w:color w:val="7030A0"/>
              </w:rPr>
              <w:t>Authority</w:t>
            </w:r>
          </w:p>
        </w:tc>
      </w:tr>
      <w:tr w:rsidR="002A5075" w14:paraId="31BF9ACC" w14:textId="77777777" w:rsidTr="004913C1">
        <w:tc>
          <w:tcPr>
            <w:tcW w:w="1161" w:type="dxa"/>
            <w:vMerge w:val="restart"/>
            <w:vAlign w:val="center"/>
          </w:tcPr>
          <w:p w14:paraId="1755BC6B" w14:textId="3FEB2771" w:rsidR="002A5075" w:rsidRDefault="002A5075" w:rsidP="002A5075">
            <w:pPr>
              <w:jc w:val="center"/>
            </w:pPr>
            <w:r>
              <w:t>Year 5</w:t>
            </w:r>
          </w:p>
        </w:tc>
        <w:tc>
          <w:tcPr>
            <w:tcW w:w="1072" w:type="dxa"/>
            <w:tcBorders>
              <w:top w:val="single" w:sz="4" w:space="0" w:color="auto"/>
              <w:left w:val="single" w:sz="4" w:space="0" w:color="auto"/>
              <w:bottom w:val="single" w:sz="4" w:space="0" w:color="auto"/>
              <w:right w:val="single" w:sz="4" w:space="0" w:color="auto"/>
            </w:tcBorders>
            <w:vAlign w:val="center"/>
          </w:tcPr>
          <w:p w14:paraId="4F2A24F8" w14:textId="0DCF5548" w:rsidR="002A5075" w:rsidRDefault="002A5075" w:rsidP="00D3532D">
            <w:pPr>
              <w:jc w:val="center"/>
            </w:pPr>
            <w:r>
              <w:t>Autumn 1</w:t>
            </w:r>
          </w:p>
        </w:tc>
        <w:tc>
          <w:tcPr>
            <w:tcW w:w="12930" w:type="dxa"/>
            <w:tcBorders>
              <w:top w:val="single" w:sz="4" w:space="0" w:color="auto"/>
              <w:left w:val="single" w:sz="4" w:space="0" w:color="auto"/>
              <w:bottom w:val="single" w:sz="4" w:space="0" w:color="auto"/>
              <w:right w:val="single" w:sz="4" w:space="0" w:color="auto"/>
            </w:tcBorders>
          </w:tcPr>
          <w:p w14:paraId="15E7180B" w14:textId="77777777" w:rsidR="002A5075" w:rsidRDefault="002A5075" w:rsidP="002A5075">
            <w:pPr>
              <w:rPr>
                <w:rFonts w:ascii="Calibri" w:eastAsia="Calibri" w:hAnsi="Calibri" w:cs="Calibri"/>
                <w:b/>
                <w:i/>
                <w:lang w:val="en-US"/>
              </w:rPr>
            </w:pPr>
            <w:r w:rsidRPr="002A5075">
              <w:rPr>
                <w:rFonts w:ascii="Calibri" w:eastAsia="Calibri" w:hAnsi="Calibri" w:cs="Calibri"/>
                <w:b/>
                <w:i/>
                <w:lang w:val="en-US"/>
              </w:rPr>
              <w:t>Arabia and Early Islam</w:t>
            </w:r>
          </w:p>
          <w:p w14:paraId="6DCE5923" w14:textId="77777777" w:rsidR="00132F8C" w:rsidRDefault="00132F8C" w:rsidP="002A5075">
            <w:r>
              <w:t xml:space="preserve">Arabia before Muhammad </w:t>
            </w:r>
            <w:r w:rsidRPr="00BF2380">
              <w:rPr>
                <w:color w:val="00B050"/>
              </w:rPr>
              <w:t xml:space="preserve">Bedouin culture, trade </w:t>
            </w:r>
            <w:r>
              <w:t xml:space="preserve">and life in the desert; the place of the Makkah in the trade of the Middle East and the world. An oral culture and a land of poetry. Stories about the birth of Muhammad. Makkah, Medina and the birth of </w:t>
            </w:r>
            <w:r w:rsidRPr="00BF2380">
              <w:rPr>
                <w:color w:val="00B050"/>
              </w:rPr>
              <w:t>Islam</w:t>
            </w:r>
            <w:r>
              <w:t xml:space="preserve">. </w:t>
            </w:r>
          </w:p>
          <w:p w14:paraId="1ED91E9B" w14:textId="20151077" w:rsidR="00132F8C" w:rsidRPr="002A5075" w:rsidRDefault="00132F8C" w:rsidP="002A5075">
            <w:pPr>
              <w:rPr>
                <w:rFonts w:ascii="Calibri" w:eastAsia="Calibri" w:hAnsi="Calibri" w:cs="Calibri"/>
                <w:b/>
                <w:i/>
                <w:lang w:val="en-US"/>
              </w:rPr>
            </w:pPr>
            <w:r w:rsidRPr="00BF2380">
              <w:rPr>
                <w:b/>
              </w:rPr>
              <w:t>Disciplinary focus: change and continuity</w:t>
            </w:r>
            <w:r w:rsidR="00BF2380">
              <w:rPr>
                <w:b/>
              </w:rPr>
              <w:t>:</w:t>
            </w:r>
            <w:r>
              <w:t xml:space="preserve"> What kind of change did Muhammad bring about in Arabia?</w:t>
            </w:r>
          </w:p>
        </w:tc>
      </w:tr>
      <w:tr w:rsidR="002A5075" w14:paraId="349A49DF" w14:textId="77777777" w:rsidTr="004913C1">
        <w:tc>
          <w:tcPr>
            <w:tcW w:w="1161" w:type="dxa"/>
            <w:vMerge/>
          </w:tcPr>
          <w:p w14:paraId="37150351" w14:textId="77777777" w:rsidR="002A5075" w:rsidRDefault="002A5075" w:rsidP="002A5075"/>
        </w:tc>
        <w:tc>
          <w:tcPr>
            <w:tcW w:w="1072" w:type="dxa"/>
            <w:tcBorders>
              <w:top w:val="single" w:sz="4" w:space="0" w:color="auto"/>
              <w:left w:val="single" w:sz="4" w:space="0" w:color="auto"/>
              <w:bottom w:val="single" w:sz="4" w:space="0" w:color="auto"/>
              <w:right w:val="single" w:sz="4" w:space="0" w:color="auto"/>
            </w:tcBorders>
            <w:vAlign w:val="center"/>
          </w:tcPr>
          <w:p w14:paraId="3C2D1D7B" w14:textId="6607533E" w:rsidR="002A5075" w:rsidRDefault="002A5075" w:rsidP="00D3532D">
            <w:pPr>
              <w:jc w:val="center"/>
            </w:pPr>
            <w:r>
              <w:t>Autumn 2</w:t>
            </w:r>
          </w:p>
        </w:tc>
        <w:tc>
          <w:tcPr>
            <w:tcW w:w="12930" w:type="dxa"/>
            <w:tcBorders>
              <w:top w:val="single" w:sz="4" w:space="0" w:color="auto"/>
              <w:left w:val="single" w:sz="4" w:space="0" w:color="auto"/>
              <w:bottom w:val="single" w:sz="4" w:space="0" w:color="auto"/>
              <w:right w:val="single" w:sz="4" w:space="0" w:color="auto"/>
            </w:tcBorders>
          </w:tcPr>
          <w:p w14:paraId="1A75BEDD" w14:textId="77777777" w:rsidR="002A5075" w:rsidRDefault="002A5075" w:rsidP="002A5075">
            <w:pPr>
              <w:rPr>
                <w:rFonts w:ascii="Calibri" w:eastAsia="Calibri" w:hAnsi="Calibri" w:cs="Calibri"/>
                <w:b/>
                <w:i/>
                <w:lang w:val="en-US"/>
              </w:rPr>
            </w:pPr>
            <w:r w:rsidRPr="002A5075">
              <w:rPr>
                <w:rFonts w:ascii="Calibri" w:eastAsia="Calibri" w:hAnsi="Calibri" w:cs="Calibri"/>
                <w:b/>
                <w:i/>
                <w:lang w:val="en-US"/>
              </w:rPr>
              <w:t>Cordoba City of Light</w:t>
            </w:r>
          </w:p>
          <w:p w14:paraId="7C41F0BD" w14:textId="77777777" w:rsidR="00132F8C" w:rsidRPr="00BF2380" w:rsidRDefault="00132F8C" w:rsidP="002A5075">
            <w:pPr>
              <w:rPr>
                <w:color w:val="00B050"/>
              </w:rPr>
            </w:pPr>
            <w:r>
              <w:t xml:space="preserve">Depth focus: Cordoba - city of light (draw on geography on trade, climate, locational knowledge). The glories of </w:t>
            </w:r>
            <w:r w:rsidRPr="00BF2380">
              <w:rPr>
                <w:color w:val="00B050"/>
              </w:rPr>
              <w:t>Islamic achievement in art, architecture, learning and science</w:t>
            </w:r>
            <w:r>
              <w:t xml:space="preserve"> in Cordoba. How Muslims, Christians and Jews lived and worked together, collaborated on great architectural </w:t>
            </w:r>
            <w:proofErr w:type="gramStart"/>
            <w:r>
              <w:t>projects together</w:t>
            </w:r>
            <w:proofErr w:type="gramEnd"/>
            <w:r>
              <w:t xml:space="preserve"> and built a culture of learning together. The great library of Cordoba – </w:t>
            </w:r>
            <w:r w:rsidRPr="00BF2380">
              <w:rPr>
                <w:color w:val="00B050"/>
              </w:rPr>
              <w:t xml:space="preserve">how knowledge of medicine, technology, art, theology and geography was built through the work of peoples from all three religions. </w:t>
            </w:r>
          </w:p>
          <w:p w14:paraId="29D0D678" w14:textId="6325648B" w:rsidR="00132F8C" w:rsidRPr="002A5075" w:rsidRDefault="00132F8C" w:rsidP="002A5075">
            <w:pPr>
              <w:rPr>
                <w:rFonts w:ascii="Calibri" w:eastAsia="Calibri" w:hAnsi="Calibri" w:cs="Calibri"/>
                <w:b/>
                <w:i/>
                <w:lang w:val="en-US"/>
              </w:rPr>
            </w:pPr>
            <w:r w:rsidRPr="00BF2380">
              <w:rPr>
                <w:b/>
              </w:rPr>
              <w:t>Disciplinary focus: similarity and difference</w:t>
            </w:r>
            <w:r w:rsidR="00BF2380">
              <w:rPr>
                <w:b/>
              </w:rPr>
              <w:t>:</w:t>
            </w:r>
            <w:r>
              <w:t xml:space="preserve"> How did worlds come together in Muslim Cordoba?</w:t>
            </w:r>
          </w:p>
        </w:tc>
      </w:tr>
      <w:tr w:rsidR="002A5075" w14:paraId="39341FD9" w14:textId="77777777" w:rsidTr="004913C1">
        <w:tc>
          <w:tcPr>
            <w:tcW w:w="1161" w:type="dxa"/>
            <w:vMerge/>
          </w:tcPr>
          <w:p w14:paraId="4BC457D3" w14:textId="77777777" w:rsidR="002A5075" w:rsidRDefault="002A5075" w:rsidP="002A5075"/>
        </w:tc>
        <w:tc>
          <w:tcPr>
            <w:tcW w:w="1072" w:type="dxa"/>
            <w:tcBorders>
              <w:top w:val="single" w:sz="4" w:space="0" w:color="auto"/>
              <w:left w:val="single" w:sz="4" w:space="0" w:color="auto"/>
              <w:bottom w:val="single" w:sz="4" w:space="0" w:color="auto"/>
              <w:right w:val="single" w:sz="4" w:space="0" w:color="auto"/>
            </w:tcBorders>
            <w:vAlign w:val="center"/>
          </w:tcPr>
          <w:p w14:paraId="466A1477" w14:textId="4211522E" w:rsidR="002A5075" w:rsidRDefault="002A5075" w:rsidP="004913C1">
            <w:pPr>
              <w:jc w:val="center"/>
            </w:pPr>
            <w:r>
              <w:t>Spring 1</w:t>
            </w:r>
          </w:p>
        </w:tc>
        <w:tc>
          <w:tcPr>
            <w:tcW w:w="12930" w:type="dxa"/>
            <w:tcBorders>
              <w:top w:val="single" w:sz="4" w:space="0" w:color="auto"/>
              <w:left w:val="single" w:sz="4" w:space="0" w:color="auto"/>
              <w:bottom w:val="single" w:sz="4" w:space="0" w:color="auto"/>
              <w:right w:val="single" w:sz="4" w:space="0" w:color="auto"/>
            </w:tcBorders>
          </w:tcPr>
          <w:p w14:paraId="33700596" w14:textId="77777777" w:rsidR="002A5075" w:rsidRPr="002A5075" w:rsidRDefault="002A5075" w:rsidP="002A5075">
            <w:pPr>
              <w:rPr>
                <w:rFonts w:ascii="Calibri" w:eastAsia="Calibri" w:hAnsi="Calibri" w:cs="Calibri"/>
                <w:b/>
                <w:i/>
                <w:lang w:val="en-US"/>
              </w:rPr>
            </w:pPr>
            <w:r w:rsidRPr="002A5075">
              <w:rPr>
                <w:rFonts w:ascii="Calibri" w:eastAsia="Calibri" w:hAnsi="Calibri" w:cs="Calibri"/>
                <w:b/>
                <w:i/>
                <w:lang w:val="en-US"/>
              </w:rPr>
              <w:t>The Round City Baghdad</w:t>
            </w:r>
          </w:p>
          <w:p w14:paraId="2E3BEEE9" w14:textId="77777777" w:rsidR="00132F8C" w:rsidRDefault="00132F8C" w:rsidP="002A5075">
            <w:r>
              <w:t xml:space="preserve">Depth focus: Baghdad – the round city. Where, why and how it was built. What it looked like. How we know about it through archaeology, artefacts and written sources. Why it is so important in understanding medieval Islam. The House of Wisdom, books and paper, translation of the ancient texts from Greek </w:t>
            </w:r>
            <w:r w:rsidRPr="00BF2380">
              <w:rPr>
                <w:color w:val="00B050"/>
              </w:rPr>
              <w:t xml:space="preserve">The contribution of Baghdad and Islamic scholars to learning: astronomy, mathematics and mapping the world; science, technology and medicine. </w:t>
            </w:r>
            <w:r>
              <w:t xml:space="preserve">How Islamic scholars preserved the learning of the ancient world and moved it forwards, feeding into all the advances in European knowledge that came in the Renaissance. </w:t>
            </w:r>
          </w:p>
          <w:p w14:paraId="6E9FF8C3" w14:textId="2C8F14FE" w:rsidR="002A5075" w:rsidRPr="00BF2380" w:rsidRDefault="00132F8C" w:rsidP="002A5075">
            <w:pPr>
              <w:rPr>
                <w:rFonts w:ascii="Calibri" w:eastAsia="Calibri" w:hAnsi="Calibri" w:cs="Calibri"/>
                <w:b/>
                <w:lang w:val="en-US"/>
              </w:rPr>
            </w:pPr>
            <w:r w:rsidRPr="00BF2380">
              <w:rPr>
                <w:b/>
              </w:rPr>
              <w:t>Disciplinary focus: causation</w:t>
            </w:r>
            <w:r w:rsidR="00BF2380">
              <w:rPr>
                <w:b/>
              </w:rPr>
              <w:t>:</w:t>
            </w:r>
            <w:r w:rsidRPr="00BF2380">
              <w:rPr>
                <w:b/>
              </w:rPr>
              <w:t xml:space="preserve"> </w:t>
            </w:r>
            <w:r w:rsidRPr="00BF2380">
              <w:t>Why were there so many restless minds in Cordoba and in Baghdad?</w:t>
            </w:r>
          </w:p>
        </w:tc>
      </w:tr>
      <w:tr w:rsidR="002A5075" w14:paraId="6474E803" w14:textId="77777777" w:rsidTr="004913C1">
        <w:tc>
          <w:tcPr>
            <w:tcW w:w="1161" w:type="dxa"/>
            <w:vMerge/>
          </w:tcPr>
          <w:p w14:paraId="0D8587DB" w14:textId="77777777" w:rsidR="002A5075" w:rsidRDefault="002A5075" w:rsidP="002A5075"/>
        </w:tc>
        <w:tc>
          <w:tcPr>
            <w:tcW w:w="1072" w:type="dxa"/>
            <w:tcBorders>
              <w:top w:val="single" w:sz="4" w:space="0" w:color="auto"/>
              <w:left w:val="single" w:sz="4" w:space="0" w:color="auto"/>
              <w:bottom w:val="single" w:sz="4" w:space="0" w:color="auto"/>
              <w:right w:val="single" w:sz="4" w:space="0" w:color="auto"/>
            </w:tcBorders>
            <w:vAlign w:val="center"/>
          </w:tcPr>
          <w:p w14:paraId="56B98BB0" w14:textId="2D8A94B1" w:rsidR="002A5075" w:rsidRDefault="002A5075" w:rsidP="004913C1">
            <w:pPr>
              <w:jc w:val="center"/>
            </w:pPr>
            <w:r>
              <w:t>Spring 2</w:t>
            </w:r>
          </w:p>
        </w:tc>
        <w:tc>
          <w:tcPr>
            <w:tcW w:w="12930" w:type="dxa"/>
            <w:tcBorders>
              <w:top w:val="single" w:sz="4" w:space="0" w:color="auto"/>
              <w:left w:val="single" w:sz="4" w:space="0" w:color="auto"/>
              <w:bottom w:val="single" w:sz="4" w:space="0" w:color="auto"/>
              <w:right w:val="single" w:sz="4" w:space="0" w:color="auto"/>
            </w:tcBorders>
          </w:tcPr>
          <w:p w14:paraId="2D6CFA37" w14:textId="48C7E28D" w:rsidR="002A5075" w:rsidRDefault="002A5075" w:rsidP="002A5075">
            <w:pPr>
              <w:rPr>
                <w:rFonts w:ascii="Calibri" w:eastAsia="Calibri" w:hAnsi="Calibri" w:cs="Calibri"/>
                <w:b/>
                <w:i/>
                <w:lang w:val="en-US"/>
              </w:rPr>
            </w:pPr>
            <w:r w:rsidRPr="00132F8C">
              <w:rPr>
                <w:rFonts w:ascii="Calibri" w:eastAsia="Calibri" w:hAnsi="Calibri" w:cs="Calibri"/>
                <w:b/>
                <w:i/>
                <w:lang w:val="en-US"/>
              </w:rPr>
              <w:t>Anglo Saxon Britain</w:t>
            </w:r>
          </w:p>
          <w:p w14:paraId="2730C272" w14:textId="08252EB7" w:rsidR="00132F8C" w:rsidRPr="00132F8C" w:rsidRDefault="00132F8C" w:rsidP="002A5075">
            <w:pPr>
              <w:rPr>
                <w:rFonts w:ascii="Calibri" w:eastAsia="Calibri" w:hAnsi="Calibri" w:cs="Calibri"/>
                <w:b/>
                <w:i/>
                <w:lang w:val="en-US"/>
              </w:rPr>
            </w:pPr>
            <w:r>
              <w:t xml:space="preserve">Reasons for migration </w:t>
            </w:r>
            <w:r w:rsidRPr="00BF2380">
              <w:rPr>
                <w:color w:val="00B050"/>
              </w:rPr>
              <w:t xml:space="preserve">Anglo-Saxon kingdoms </w:t>
            </w:r>
            <w:r>
              <w:t>Christianity arrives in the British Isles (1) (</w:t>
            </w:r>
            <w:proofErr w:type="spellStart"/>
            <w:r w:rsidRPr="00BF2380">
              <w:rPr>
                <w:color w:val="7030A0"/>
              </w:rPr>
              <w:t>Jutish</w:t>
            </w:r>
            <w:proofErr w:type="spellEnd"/>
            <w:r w:rsidRPr="00BF2380">
              <w:rPr>
                <w:color w:val="7030A0"/>
              </w:rPr>
              <w:t xml:space="preserve"> rule in Kent</w:t>
            </w:r>
            <w:r>
              <w:t xml:space="preserve">: </w:t>
            </w:r>
            <w:proofErr w:type="spellStart"/>
            <w:r>
              <w:t>Ethelberht</w:t>
            </w:r>
            <w:proofErr w:type="spellEnd"/>
            <w:r>
              <w:t xml:space="preserve"> and Berta) including Augustine </w:t>
            </w:r>
            <w:proofErr w:type="spellStart"/>
            <w:r>
              <w:t>etc</w:t>
            </w:r>
            <w:proofErr w:type="spellEnd"/>
            <w:r>
              <w:t xml:space="preserve">, up to Synod of Whitby 664). Link back to </w:t>
            </w:r>
            <w:r w:rsidRPr="00BF2380">
              <w:rPr>
                <w:color w:val="FF0000"/>
              </w:rPr>
              <w:t xml:space="preserve">Romans </w:t>
            </w:r>
            <w:r>
              <w:t xml:space="preserve">(Year 4 Summer 1): the mission to the Angles (Pope Gregory: ‘not Angles but angels’). Early monasteries in British Isles; Bede. Offa and </w:t>
            </w:r>
            <w:proofErr w:type="spellStart"/>
            <w:r>
              <w:t>Cynethryth</w:t>
            </w:r>
            <w:proofErr w:type="spellEnd"/>
            <w:r>
              <w:t xml:space="preserve"> of Mercia How archaeologists learn about Anglo-Saxons – art, everyday life, villages; Sutton </w:t>
            </w:r>
            <w:proofErr w:type="spellStart"/>
            <w:r>
              <w:t>Hoo</w:t>
            </w:r>
            <w:proofErr w:type="spellEnd"/>
            <w:r>
              <w:t xml:space="preserve"> </w:t>
            </w:r>
            <w:r w:rsidRPr="00132F8C">
              <w:rPr>
                <w:b/>
              </w:rPr>
              <w:t>Disciplinary focus</w:t>
            </w:r>
            <w:r>
              <w:t xml:space="preserve">: </w:t>
            </w:r>
            <w:r w:rsidRPr="00BF2380">
              <w:rPr>
                <w:b/>
              </w:rPr>
              <w:t>evidence</w:t>
            </w:r>
            <w:r w:rsidR="00BF2380">
              <w:rPr>
                <w:b/>
              </w:rPr>
              <w:t>:</w:t>
            </w:r>
            <w:r>
              <w:t xml:space="preserve"> How have historians learned about Anglo-Saxon Britain?</w:t>
            </w:r>
          </w:p>
        </w:tc>
      </w:tr>
      <w:tr w:rsidR="002A5075" w14:paraId="4BB4170A" w14:textId="77777777" w:rsidTr="004913C1">
        <w:tc>
          <w:tcPr>
            <w:tcW w:w="1161" w:type="dxa"/>
            <w:vMerge/>
          </w:tcPr>
          <w:p w14:paraId="2F5AE1D0" w14:textId="77777777" w:rsidR="002A5075" w:rsidRDefault="002A5075" w:rsidP="002A5075"/>
        </w:tc>
        <w:tc>
          <w:tcPr>
            <w:tcW w:w="1072" w:type="dxa"/>
            <w:tcBorders>
              <w:top w:val="single" w:sz="4" w:space="0" w:color="auto"/>
              <w:left w:val="single" w:sz="4" w:space="0" w:color="auto"/>
              <w:bottom w:val="single" w:sz="4" w:space="0" w:color="auto"/>
              <w:right w:val="single" w:sz="4" w:space="0" w:color="auto"/>
            </w:tcBorders>
            <w:vAlign w:val="center"/>
          </w:tcPr>
          <w:p w14:paraId="4C95AD7F" w14:textId="387705F2" w:rsidR="002A5075" w:rsidRDefault="002A5075" w:rsidP="004913C1">
            <w:pPr>
              <w:jc w:val="center"/>
            </w:pPr>
            <w:r>
              <w:t>Summer 1</w:t>
            </w:r>
          </w:p>
        </w:tc>
        <w:tc>
          <w:tcPr>
            <w:tcW w:w="12930" w:type="dxa"/>
            <w:tcBorders>
              <w:top w:val="single" w:sz="4" w:space="0" w:color="auto"/>
              <w:left w:val="single" w:sz="4" w:space="0" w:color="auto"/>
              <w:bottom w:val="single" w:sz="4" w:space="0" w:color="auto"/>
              <w:right w:val="single" w:sz="4" w:space="0" w:color="auto"/>
            </w:tcBorders>
          </w:tcPr>
          <w:p w14:paraId="202A8F71" w14:textId="6839C6B3" w:rsidR="002A5075" w:rsidRPr="00132F8C" w:rsidRDefault="00132F8C" w:rsidP="002A5075">
            <w:pPr>
              <w:rPr>
                <w:rFonts w:asciiTheme="minorEastAsia" w:eastAsiaTheme="minorEastAsia" w:hAnsiTheme="minorEastAsia" w:cstheme="minorEastAsia"/>
                <w:b/>
                <w:i/>
              </w:rPr>
            </w:pPr>
            <w:r w:rsidRPr="00132F8C">
              <w:rPr>
                <w:rFonts w:ascii="Calibri" w:eastAsia="Calibri" w:hAnsi="Calibri" w:cs="Calibri"/>
                <w:b/>
                <w:i/>
                <w:color w:val="000000" w:themeColor="text1"/>
                <w:lang w:val="en-US"/>
              </w:rPr>
              <w:t xml:space="preserve">Local History: </w:t>
            </w:r>
            <w:r w:rsidR="002A5075" w:rsidRPr="00132F8C">
              <w:rPr>
                <w:rFonts w:ascii="Calibri" w:eastAsia="Calibri" w:hAnsi="Calibri" w:cs="Calibri"/>
                <w:b/>
                <w:i/>
                <w:color w:val="000000" w:themeColor="text1"/>
                <w:lang w:val="en-US"/>
              </w:rPr>
              <w:t xml:space="preserve">Why </w:t>
            </w:r>
            <w:proofErr w:type="gramStart"/>
            <w:r w:rsidR="002A5075" w:rsidRPr="00132F8C">
              <w:rPr>
                <w:rFonts w:ascii="Calibri" w:eastAsia="Calibri" w:hAnsi="Calibri" w:cs="Calibri"/>
                <w:b/>
                <w:i/>
                <w:color w:val="000000" w:themeColor="text1"/>
                <w:lang w:val="en-US"/>
              </w:rPr>
              <w:t>was Ely Cathedral built</w:t>
            </w:r>
            <w:proofErr w:type="gramEnd"/>
            <w:r w:rsidR="002A5075" w:rsidRPr="00132F8C">
              <w:rPr>
                <w:rFonts w:ascii="Calibri" w:eastAsia="Calibri" w:hAnsi="Calibri" w:cs="Calibri"/>
                <w:b/>
                <w:i/>
                <w:color w:val="000000" w:themeColor="text1"/>
                <w:lang w:val="en-US"/>
              </w:rPr>
              <w:t>?</w:t>
            </w:r>
          </w:p>
          <w:p w14:paraId="1BCD9ED2" w14:textId="77777777" w:rsidR="002A5075" w:rsidRDefault="002A5075" w:rsidP="002A5075">
            <w:pPr>
              <w:pStyle w:val="ListParagraph"/>
              <w:numPr>
                <w:ilvl w:val="0"/>
                <w:numId w:val="10"/>
              </w:numPr>
            </w:pPr>
            <w:r>
              <w:t>Etheldreda and foundation of monastery</w:t>
            </w:r>
          </w:p>
          <w:p w14:paraId="3A529DAE" w14:textId="77777777" w:rsidR="002A5075" w:rsidRPr="00BF2380" w:rsidRDefault="002A5075" w:rsidP="002A5075">
            <w:pPr>
              <w:pStyle w:val="ListParagraph"/>
              <w:numPr>
                <w:ilvl w:val="0"/>
                <w:numId w:val="10"/>
              </w:numPr>
              <w:rPr>
                <w:color w:val="7030A0"/>
              </w:rPr>
            </w:pPr>
            <w:r w:rsidRPr="00BF2380">
              <w:rPr>
                <w:color w:val="7030A0"/>
              </w:rPr>
              <w:t>Viking Destruction</w:t>
            </w:r>
          </w:p>
          <w:p w14:paraId="0E77E951" w14:textId="77777777" w:rsidR="002A5075" w:rsidRPr="00B230C5" w:rsidRDefault="002A5075" w:rsidP="002A5075">
            <w:pPr>
              <w:pStyle w:val="ListParagraph"/>
              <w:numPr>
                <w:ilvl w:val="0"/>
                <w:numId w:val="10"/>
              </w:numPr>
            </w:pPr>
            <w:r w:rsidRPr="00BF2380">
              <w:rPr>
                <w:color w:val="7030A0"/>
              </w:rPr>
              <w:t>Norman conquest</w:t>
            </w:r>
            <w:r>
              <w:t xml:space="preserve">- </w:t>
            </w:r>
            <w:r w:rsidRPr="2E439DAD">
              <w:rPr>
                <w:color w:val="FF0000"/>
              </w:rPr>
              <w:t xml:space="preserve"> </w:t>
            </w:r>
            <w:r>
              <w:t>Hereward the Wake</w:t>
            </w:r>
          </w:p>
          <w:p w14:paraId="293E7862" w14:textId="77777777" w:rsidR="002A5075" w:rsidRDefault="002A5075" w:rsidP="002A5075">
            <w:pPr>
              <w:pStyle w:val="ListParagraph"/>
              <w:numPr>
                <w:ilvl w:val="0"/>
                <w:numId w:val="10"/>
              </w:numPr>
            </w:pPr>
            <w:r>
              <w:t>1086 foundation</w:t>
            </w:r>
          </w:p>
          <w:p w14:paraId="5C9D04AB" w14:textId="77777777" w:rsidR="002A5075" w:rsidRDefault="002A5075" w:rsidP="002A5075">
            <w:pPr>
              <w:pStyle w:val="ListParagraph"/>
              <w:numPr>
                <w:ilvl w:val="0"/>
                <w:numId w:val="10"/>
              </w:numPr>
            </w:pPr>
            <w:r>
              <w:t>1106 Cathedral Status</w:t>
            </w:r>
          </w:p>
          <w:p w14:paraId="252DBF2C" w14:textId="0EC8EF63" w:rsidR="002A5075" w:rsidRPr="000A47DB" w:rsidRDefault="002A5075" w:rsidP="002A5075">
            <w:pPr>
              <w:rPr>
                <w:rFonts w:ascii="Calibri" w:eastAsia="Calibri" w:hAnsi="Calibri" w:cs="Calibri"/>
                <w:color w:val="70AD47" w:themeColor="accent6"/>
                <w:lang w:val="en-US"/>
              </w:rPr>
            </w:pPr>
            <w:r>
              <w:rPr>
                <w:rFonts w:eastAsiaTheme="minorEastAsia" w:cstheme="minorHAnsi"/>
                <w:b/>
                <w:bCs/>
                <w:i/>
                <w:iCs/>
              </w:rPr>
              <w:t>Cause and Consequence</w:t>
            </w:r>
          </w:p>
        </w:tc>
      </w:tr>
      <w:tr w:rsidR="002A5075" w14:paraId="44DA069B" w14:textId="77777777" w:rsidTr="004913C1">
        <w:tc>
          <w:tcPr>
            <w:tcW w:w="1161" w:type="dxa"/>
            <w:vMerge/>
          </w:tcPr>
          <w:p w14:paraId="75D17D9B" w14:textId="77777777" w:rsidR="002A5075" w:rsidRDefault="002A5075" w:rsidP="002A5075"/>
        </w:tc>
        <w:tc>
          <w:tcPr>
            <w:tcW w:w="1072" w:type="dxa"/>
            <w:tcBorders>
              <w:top w:val="single" w:sz="4" w:space="0" w:color="auto"/>
              <w:left w:val="single" w:sz="4" w:space="0" w:color="auto"/>
              <w:bottom w:val="single" w:sz="4" w:space="0" w:color="auto"/>
              <w:right w:val="single" w:sz="4" w:space="0" w:color="auto"/>
            </w:tcBorders>
            <w:vAlign w:val="center"/>
          </w:tcPr>
          <w:p w14:paraId="00CC9055" w14:textId="492BDEDE" w:rsidR="002A5075" w:rsidRDefault="002A5075" w:rsidP="004913C1">
            <w:pPr>
              <w:jc w:val="center"/>
            </w:pPr>
            <w:r>
              <w:t>Summer 2</w:t>
            </w:r>
          </w:p>
        </w:tc>
        <w:tc>
          <w:tcPr>
            <w:tcW w:w="12930" w:type="dxa"/>
            <w:tcBorders>
              <w:top w:val="single" w:sz="4" w:space="0" w:color="auto"/>
              <w:left w:val="single" w:sz="4" w:space="0" w:color="auto"/>
              <w:bottom w:val="single" w:sz="4" w:space="0" w:color="auto"/>
              <w:right w:val="single" w:sz="4" w:space="0" w:color="auto"/>
            </w:tcBorders>
            <w:shd w:val="clear" w:color="auto" w:fill="E7E6E6" w:themeFill="background2"/>
          </w:tcPr>
          <w:p w14:paraId="42C9CB72" w14:textId="77777777" w:rsidR="002A5075" w:rsidRPr="000A47DB" w:rsidRDefault="002A5075" w:rsidP="002A5075">
            <w:pPr>
              <w:rPr>
                <w:rFonts w:ascii="Calibri" w:eastAsia="Calibri" w:hAnsi="Calibri" w:cs="Calibri"/>
                <w:color w:val="70AD47" w:themeColor="accent6"/>
                <w:lang w:val="en-US"/>
              </w:rPr>
            </w:pPr>
          </w:p>
        </w:tc>
      </w:tr>
    </w:tbl>
    <w:p w14:paraId="60897CD7" w14:textId="77777777" w:rsidR="004913C1" w:rsidRDefault="004913C1">
      <w:r>
        <w:br w:type="page"/>
      </w:r>
    </w:p>
    <w:tbl>
      <w:tblPr>
        <w:tblStyle w:val="TableGrid"/>
        <w:tblW w:w="15163" w:type="dxa"/>
        <w:tblLook w:val="04A0" w:firstRow="1" w:lastRow="0" w:firstColumn="1" w:lastColumn="0" w:noHBand="0" w:noVBand="1"/>
      </w:tblPr>
      <w:tblGrid>
        <w:gridCol w:w="1161"/>
        <w:gridCol w:w="1072"/>
        <w:gridCol w:w="12930"/>
      </w:tblGrid>
      <w:tr w:rsidR="004913C1" w14:paraId="58EED1DC" w14:textId="77777777" w:rsidTr="0036238A">
        <w:trPr>
          <w:trHeight w:val="885"/>
        </w:trPr>
        <w:tc>
          <w:tcPr>
            <w:tcW w:w="1161" w:type="dxa"/>
            <w:tcBorders>
              <w:top w:val="single" w:sz="4" w:space="0" w:color="auto"/>
              <w:left w:val="single" w:sz="4" w:space="0" w:color="auto"/>
              <w:right w:val="single" w:sz="4" w:space="0" w:color="auto"/>
            </w:tcBorders>
            <w:vAlign w:val="center"/>
          </w:tcPr>
          <w:p w14:paraId="3FFF824B" w14:textId="2EC1202C" w:rsidR="004913C1" w:rsidRDefault="004913C1" w:rsidP="004913C1">
            <w:pPr>
              <w:jc w:val="center"/>
            </w:pPr>
            <w:r>
              <w:lastRenderedPageBreak/>
              <w:t>Year Grp</w:t>
            </w:r>
          </w:p>
        </w:tc>
        <w:tc>
          <w:tcPr>
            <w:tcW w:w="1072" w:type="dxa"/>
            <w:tcBorders>
              <w:top w:val="single" w:sz="4" w:space="0" w:color="auto"/>
              <w:left w:val="single" w:sz="4" w:space="0" w:color="auto"/>
              <w:bottom w:val="single" w:sz="4" w:space="0" w:color="auto"/>
              <w:right w:val="single" w:sz="4" w:space="0" w:color="auto"/>
            </w:tcBorders>
            <w:vAlign w:val="center"/>
          </w:tcPr>
          <w:p w14:paraId="48364BEB" w14:textId="41FC1472" w:rsidR="004913C1" w:rsidRDefault="004913C1" w:rsidP="004913C1">
            <w:r>
              <w:t>Term</w:t>
            </w:r>
          </w:p>
        </w:tc>
        <w:tc>
          <w:tcPr>
            <w:tcW w:w="12930" w:type="dxa"/>
            <w:tcBorders>
              <w:top w:val="single" w:sz="4" w:space="0" w:color="auto"/>
              <w:left w:val="single" w:sz="4" w:space="0" w:color="auto"/>
              <w:bottom w:val="single" w:sz="4" w:space="0" w:color="auto"/>
              <w:right w:val="single" w:sz="4" w:space="0" w:color="auto"/>
            </w:tcBorders>
            <w:vAlign w:val="center"/>
          </w:tcPr>
          <w:p w14:paraId="7EA938CB" w14:textId="77777777" w:rsidR="004913C1" w:rsidRPr="00027B3B" w:rsidRDefault="004913C1" w:rsidP="004913C1">
            <w:pPr>
              <w:jc w:val="center"/>
              <w:rPr>
                <w:rFonts w:ascii="Calibri" w:eastAsia="Calibri" w:hAnsi="Calibri" w:cs="Calibri"/>
                <w:b/>
                <w:i/>
                <w:lang w:val="en-US"/>
              </w:rPr>
            </w:pPr>
            <w:r w:rsidRPr="00027B3B">
              <w:rPr>
                <w:rFonts w:ascii="Calibri" w:eastAsia="Calibri" w:hAnsi="Calibri" w:cs="Calibri"/>
                <w:b/>
                <w:i/>
                <w:lang w:val="en-US"/>
              </w:rPr>
              <w:t>Content</w:t>
            </w:r>
          </w:p>
          <w:p w14:paraId="3CF4CCB7" w14:textId="77777777" w:rsidR="004913C1" w:rsidRDefault="004913C1" w:rsidP="004913C1">
            <w:pPr>
              <w:spacing w:line="240" w:lineRule="exact"/>
              <w:jc w:val="center"/>
              <w:rPr>
                <w:rFonts w:ascii="Calibri" w:eastAsia="Calibri" w:hAnsi="Calibri" w:cs="Calibri"/>
                <w:color w:val="000000" w:themeColor="text1"/>
                <w:lang w:val="en-US"/>
              </w:rPr>
            </w:pPr>
            <w:r w:rsidRPr="0805BD6F">
              <w:rPr>
                <w:rFonts w:ascii="Calibri" w:eastAsia="Calibri" w:hAnsi="Calibri" w:cs="Calibri"/>
                <w:color w:val="FF0000"/>
              </w:rPr>
              <w:t>Exploration &amp; Empire</w:t>
            </w:r>
          </w:p>
          <w:p w14:paraId="660B41F9" w14:textId="165E63D2" w:rsidR="004913C1" w:rsidRPr="7C6F428B" w:rsidRDefault="004913C1" w:rsidP="004913C1">
            <w:pPr>
              <w:jc w:val="center"/>
              <w:rPr>
                <w:rFonts w:ascii="Calibri" w:eastAsia="Calibri" w:hAnsi="Calibri" w:cs="Calibri"/>
                <w:b/>
                <w:bCs/>
                <w:color w:val="000000" w:themeColor="text1"/>
                <w:lang w:val="en-US"/>
              </w:rPr>
            </w:pPr>
            <w:r w:rsidRPr="0805BD6F">
              <w:rPr>
                <w:rFonts w:ascii="Calibri" w:eastAsia="Calibri" w:hAnsi="Calibri" w:cs="Calibri"/>
                <w:color w:val="00B050"/>
              </w:rPr>
              <w:t xml:space="preserve">Civilisation   </w:t>
            </w:r>
            <w:r w:rsidRPr="0805BD6F">
              <w:rPr>
                <w:rFonts w:ascii="Calibri" w:eastAsia="Calibri" w:hAnsi="Calibri" w:cs="Calibri"/>
                <w:color w:val="7030A0"/>
              </w:rPr>
              <w:t>Authority</w:t>
            </w:r>
          </w:p>
        </w:tc>
      </w:tr>
      <w:tr w:rsidR="002A5075" w14:paraId="3B4C1872" w14:textId="77777777" w:rsidTr="004913C1">
        <w:trPr>
          <w:trHeight w:val="885"/>
        </w:trPr>
        <w:tc>
          <w:tcPr>
            <w:tcW w:w="1161" w:type="dxa"/>
            <w:vMerge w:val="restart"/>
            <w:tcBorders>
              <w:top w:val="single" w:sz="4" w:space="0" w:color="auto"/>
              <w:left w:val="single" w:sz="4" w:space="0" w:color="auto"/>
              <w:right w:val="single" w:sz="4" w:space="0" w:color="auto"/>
            </w:tcBorders>
            <w:vAlign w:val="center"/>
          </w:tcPr>
          <w:p w14:paraId="11BD24BF" w14:textId="7D41CE04" w:rsidR="002A5075" w:rsidRDefault="002A5075" w:rsidP="002A5075">
            <w:pPr>
              <w:jc w:val="center"/>
            </w:pPr>
            <w:r>
              <w:t>Year 6</w:t>
            </w:r>
          </w:p>
        </w:tc>
        <w:tc>
          <w:tcPr>
            <w:tcW w:w="1072" w:type="dxa"/>
            <w:tcBorders>
              <w:top w:val="single" w:sz="4" w:space="0" w:color="auto"/>
              <w:left w:val="single" w:sz="4" w:space="0" w:color="auto"/>
              <w:bottom w:val="single" w:sz="4" w:space="0" w:color="auto"/>
              <w:right w:val="single" w:sz="4" w:space="0" w:color="auto"/>
            </w:tcBorders>
            <w:vAlign w:val="center"/>
          </w:tcPr>
          <w:p w14:paraId="76826587" w14:textId="0B65E226" w:rsidR="002A5075" w:rsidRDefault="002A5075" w:rsidP="004913C1">
            <w:pPr>
              <w:jc w:val="center"/>
            </w:pPr>
            <w:r>
              <w:t>Autumn 1</w:t>
            </w:r>
          </w:p>
        </w:tc>
        <w:tc>
          <w:tcPr>
            <w:tcW w:w="12930" w:type="dxa"/>
            <w:tcBorders>
              <w:top w:val="single" w:sz="4" w:space="0" w:color="auto"/>
              <w:left w:val="single" w:sz="4" w:space="0" w:color="auto"/>
              <w:bottom w:val="single" w:sz="4" w:space="0" w:color="auto"/>
              <w:right w:val="single" w:sz="4" w:space="0" w:color="auto"/>
            </w:tcBorders>
          </w:tcPr>
          <w:p w14:paraId="2E541797" w14:textId="77777777" w:rsidR="002A5075" w:rsidRDefault="002A5075" w:rsidP="002A5075">
            <w:pPr>
              <w:rPr>
                <w:rFonts w:ascii="Calibri" w:eastAsia="Calibri" w:hAnsi="Calibri" w:cs="Calibri"/>
                <w:b/>
                <w:bCs/>
                <w:color w:val="000000" w:themeColor="text1"/>
                <w:lang w:val="en-US"/>
              </w:rPr>
            </w:pPr>
            <w:r w:rsidRPr="7C6F428B">
              <w:rPr>
                <w:rFonts w:ascii="Calibri" w:eastAsia="Calibri" w:hAnsi="Calibri" w:cs="Calibri"/>
                <w:b/>
                <w:bCs/>
                <w:color w:val="000000" w:themeColor="text1"/>
                <w:lang w:val="en-US"/>
              </w:rPr>
              <w:t xml:space="preserve">Vikings in Britain 1  Lady of the </w:t>
            </w:r>
            <w:proofErr w:type="spellStart"/>
            <w:r w:rsidRPr="7C6F428B">
              <w:rPr>
                <w:rFonts w:ascii="Calibri" w:eastAsia="Calibri" w:hAnsi="Calibri" w:cs="Calibri"/>
                <w:b/>
                <w:bCs/>
                <w:color w:val="000000" w:themeColor="text1"/>
                <w:lang w:val="en-US"/>
              </w:rPr>
              <w:t>Mercians</w:t>
            </w:r>
            <w:proofErr w:type="spellEnd"/>
          </w:p>
          <w:p w14:paraId="5BF0240A" w14:textId="77777777" w:rsidR="00132F8C" w:rsidRDefault="00132F8C" w:rsidP="002A5075">
            <w:pPr>
              <w:spacing w:line="259" w:lineRule="auto"/>
            </w:pPr>
            <w:r>
              <w:t xml:space="preserve">The first Viking raids and invasions </w:t>
            </w:r>
            <w:r w:rsidRPr="00BF2380">
              <w:rPr>
                <w:color w:val="7030A0"/>
              </w:rPr>
              <w:t xml:space="preserve">King Alfred </w:t>
            </w:r>
            <w:r>
              <w:t xml:space="preserve">of the Kingdom of Wessex The ‘Great Heathen Army’ Alfred in </w:t>
            </w:r>
            <w:proofErr w:type="spellStart"/>
            <w:r>
              <w:t>Athelney</w:t>
            </w:r>
            <w:proofErr w:type="spellEnd"/>
            <w:r>
              <w:t xml:space="preserve">, his victory over </w:t>
            </w:r>
            <w:proofErr w:type="spellStart"/>
            <w:r>
              <w:t>Guthrun</w:t>
            </w:r>
            <w:proofErr w:type="spellEnd"/>
            <w:r>
              <w:t xml:space="preserve">, </w:t>
            </w:r>
            <w:proofErr w:type="spellStart"/>
            <w:r>
              <w:t>Guthrun’s</w:t>
            </w:r>
            <w:proofErr w:type="spellEnd"/>
            <w:r>
              <w:t xml:space="preserve"> baptism and the </w:t>
            </w:r>
            <w:r w:rsidRPr="00BF2380">
              <w:rPr>
                <w:color w:val="7030A0"/>
              </w:rPr>
              <w:t xml:space="preserve">Danelaw </w:t>
            </w:r>
            <w:r>
              <w:t xml:space="preserve">Scandinavian settlements in Britain. Viking links to rest of world - Russia, Constantinople, Muslim trade. How Vikings changed as they settled and interacted with diverse cultures </w:t>
            </w:r>
            <w:r w:rsidRPr="00BF2380">
              <w:rPr>
                <w:color w:val="7030A0"/>
              </w:rPr>
              <w:t xml:space="preserve">Aethelflaed </w:t>
            </w:r>
            <w:r>
              <w:t xml:space="preserve">as a child. Women in Wessex and Mercia </w:t>
            </w:r>
            <w:r w:rsidRPr="00BF2380">
              <w:rPr>
                <w:color w:val="7030A0"/>
              </w:rPr>
              <w:t xml:space="preserve">Aethelflaed &amp; </w:t>
            </w:r>
            <w:proofErr w:type="spellStart"/>
            <w:r w:rsidRPr="00BF2380">
              <w:rPr>
                <w:color w:val="7030A0"/>
              </w:rPr>
              <w:t>Aethelred</w:t>
            </w:r>
            <w:proofErr w:type="spellEnd"/>
            <w:r w:rsidRPr="00BF2380">
              <w:rPr>
                <w:color w:val="7030A0"/>
              </w:rPr>
              <w:t xml:space="preserve"> </w:t>
            </w:r>
            <w:r>
              <w:t xml:space="preserve">take on the Vikings </w:t>
            </w:r>
            <w:r w:rsidRPr="00BF2380">
              <w:rPr>
                <w:color w:val="7030A0"/>
              </w:rPr>
              <w:t xml:space="preserve">Aethelflaed &amp; Edward </w:t>
            </w:r>
            <w:r>
              <w:t xml:space="preserve">build burhs and press into the Danelaw. Raid on </w:t>
            </w:r>
            <w:proofErr w:type="spellStart"/>
            <w:r>
              <w:t>Bardney</w:t>
            </w:r>
            <w:proofErr w:type="spellEnd"/>
            <w:r>
              <w:t xml:space="preserve"> and Battle of </w:t>
            </w:r>
            <w:proofErr w:type="spellStart"/>
            <w:r>
              <w:t>Tettenhall</w:t>
            </w:r>
            <w:proofErr w:type="spellEnd"/>
            <w:r>
              <w:t xml:space="preserve">. Aethelflaed ruling in her own right from 911 as Lady of the </w:t>
            </w:r>
            <w:proofErr w:type="spellStart"/>
            <w:r>
              <w:t>Mercians</w:t>
            </w:r>
            <w:proofErr w:type="spellEnd"/>
            <w:r>
              <w:t xml:space="preserve">. </w:t>
            </w:r>
          </w:p>
          <w:p w14:paraId="2BCDB579" w14:textId="03374BCB" w:rsidR="002A5075" w:rsidRDefault="00BF2380" w:rsidP="002A5075">
            <w:pPr>
              <w:spacing w:line="259" w:lineRule="auto"/>
              <w:rPr>
                <w:rFonts w:ascii="Calibri" w:eastAsia="Calibri" w:hAnsi="Calibri" w:cs="Calibri"/>
                <w:b/>
                <w:bCs/>
                <w:i/>
                <w:iCs/>
                <w:color w:val="000000" w:themeColor="text1"/>
                <w:lang w:val="en-US"/>
              </w:rPr>
            </w:pPr>
            <w:r>
              <w:rPr>
                <w:b/>
              </w:rPr>
              <w:t>Disciplinary focus: causation:</w:t>
            </w:r>
            <w:r w:rsidR="00132F8C">
              <w:t xml:space="preserve"> Why did Vikings dominate large parts of Britain by 910?</w:t>
            </w:r>
          </w:p>
        </w:tc>
      </w:tr>
      <w:tr w:rsidR="002A5075" w14:paraId="1611CA76" w14:textId="1A7250B9" w:rsidTr="004913C1">
        <w:tc>
          <w:tcPr>
            <w:tcW w:w="1161" w:type="dxa"/>
            <w:vMerge/>
            <w:tcBorders>
              <w:left w:val="single" w:sz="4" w:space="0" w:color="auto"/>
              <w:right w:val="single" w:sz="4" w:space="0" w:color="auto"/>
            </w:tcBorders>
          </w:tcPr>
          <w:p w14:paraId="09027A94" w14:textId="1EADEA06" w:rsidR="002A5075" w:rsidRDefault="002A5075" w:rsidP="002A5075"/>
        </w:tc>
        <w:tc>
          <w:tcPr>
            <w:tcW w:w="1072" w:type="dxa"/>
            <w:tcBorders>
              <w:top w:val="single" w:sz="4" w:space="0" w:color="auto"/>
              <w:left w:val="single" w:sz="4" w:space="0" w:color="auto"/>
              <w:bottom w:val="single" w:sz="4" w:space="0" w:color="auto"/>
              <w:right w:val="single" w:sz="4" w:space="0" w:color="auto"/>
            </w:tcBorders>
            <w:vAlign w:val="center"/>
          </w:tcPr>
          <w:p w14:paraId="3F2547C6" w14:textId="6CE036FD" w:rsidR="002A5075" w:rsidRDefault="002A5075" w:rsidP="004913C1">
            <w:pPr>
              <w:jc w:val="center"/>
            </w:pPr>
            <w:r>
              <w:t>Autumn 2</w:t>
            </w:r>
          </w:p>
        </w:tc>
        <w:tc>
          <w:tcPr>
            <w:tcW w:w="12930" w:type="dxa"/>
            <w:tcBorders>
              <w:top w:val="single" w:sz="4" w:space="0" w:color="auto"/>
              <w:left w:val="single" w:sz="4" w:space="0" w:color="auto"/>
              <w:bottom w:val="single" w:sz="4" w:space="0" w:color="auto"/>
              <w:right w:val="single" w:sz="4" w:space="0" w:color="auto"/>
            </w:tcBorders>
          </w:tcPr>
          <w:p w14:paraId="5C6754B3" w14:textId="77777777" w:rsidR="002A5075" w:rsidRDefault="002A5075" w:rsidP="002A5075">
            <w:pPr>
              <w:rPr>
                <w:rFonts w:ascii="Calibri" w:eastAsia="Calibri" w:hAnsi="Calibri" w:cs="Calibri"/>
              </w:rPr>
            </w:pPr>
            <w:r w:rsidRPr="7C6F428B">
              <w:rPr>
                <w:rFonts w:ascii="Calibri" w:eastAsia="Calibri" w:hAnsi="Calibri" w:cs="Calibri"/>
                <w:b/>
                <w:bCs/>
              </w:rPr>
              <w:t>Norse Culture</w:t>
            </w:r>
          </w:p>
          <w:p w14:paraId="499CFF3A" w14:textId="15B4D31F" w:rsidR="00132F8C" w:rsidRDefault="00132F8C" w:rsidP="00132F8C">
            <w:r w:rsidRPr="00BF2380">
              <w:rPr>
                <w:color w:val="00B050"/>
              </w:rPr>
              <w:t>Sagas</w:t>
            </w:r>
            <w:r>
              <w:t xml:space="preserve">, Erik the Red, Leif Erikson, Vinland, </w:t>
            </w:r>
            <w:r w:rsidRPr="00BF2380">
              <w:rPr>
                <w:color w:val="FF0000"/>
              </w:rPr>
              <w:t>exploration</w:t>
            </w:r>
            <w:r>
              <w:t xml:space="preserve">, art, poetry, folklore. Norse gods, goddesses, stories and </w:t>
            </w:r>
            <w:r w:rsidRPr="00BF2380">
              <w:rPr>
                <w:color w:val="00B050"/>
              </w:rPr>
              <w:t>customs</w:t>
            </w:r>
            <w:r>
              <w:t xml:space="preserve">. Beowulf </w:t>
            </w:r>
          </w:p>
          <w:p w14:paraId="461E5E3B" w14:textId="7B635A52" w:rsidR="002A5075" w:rsidRDefault="00132F8C" w:rsidP="00132F8C">
            <w:pPr>
              <w:rPr>
                <w:rFonts w:ascii="Calibri" w:eastAsia="Calibri" w:hAnsi="Calibri" w:cs="Calibri"/>
              </w:rPr>
            </w:pPr>
            <w:r w:rsidRPr="00132F8C">
              <w:rPr>
                <w:b/>
              </w:rPr>
              <w:t>Disciplinary focus</w:t>
            </w:r>
            <w:r>
              <w:t xml:space="preserve">: </w:t>
            </w:r>
            <w:r w:rsidRPr="00BF2380">
              <w:rPr>
                <w:b/>
              </w:rPr>
              <w:t>similarity and difference</w:t>
            </w:r>
            <w:r w:rsidR="00BF2380">
              <w:rPr>
                <w:b/>
              </w:rPr>
              <w:t>:</w:t>
            </w:r>
            <w:r>
              <w:t xml:space="preserve"> How were the Norse connected with other lands and peoples?</w:t>
            </w:r>
          </w:p>
        </w:tc>
      </w:tr>
      <w:tr w:rsidR="002A5075" w14:paraId="6CDD8AF5" w14:textId="38019EAF" w:rsidTr="004913C1">
        <w:tc>
          <w:tcPr>
            <w:tcW w:w="1161" w:type="dxa"/>
            <w:vMerge/>
            <w:tcBorders>
              <w:left w:val="single" w:sz="4" w:space="0" w:color="auto"/>
              <w:right w:val="single" w:sz="4" w:space="0" w:color="auto"/>
            </w:tcBorders>
            <w:vAlign w:val="center"/>
          </w:tcPr>
          <w:p w14:paraId="4390E037" w14:textId="77777777" w:rsidR="002A5075" w:rsidRDefault="002A5075" w:rsidP="002A5075"/>
        </w:tc>
        <w:tc>
          <w:tcPr>
            <w:tcW w:w="1072" w:type="dxa"/>
            <w:tcBorders>
              <w:top w:val="single" w:sz="4" w:space="0" w:color="auto"/>
              <w:left w:val="single" w:sz="4" w:space="0" w:color="auto"/>
              <w:bottom w:val="single" w:sz="4" w:space="0" w:color="auto"/>
              <w:right w:val="single" w:sz="4" w:space="0" w:color="auto"/>
            </w:tcBorders>
            <w:vAlign w:val="center"/>
          </w:tcPr>
          <w:p w14:paraId="27F68588" w14:textId="439D3A82" w:rsidR="002A5075" w:rsidRDefault="002A5075" w:rsidP="004913C1">
            <w:pPr>
              <w:jc w:val="center"/>
            </w:pPr>
            <w:r>
              <w:t>Spring 1</w:t>
            </w:r>
          </w:p>
        </w:tc>
        <w:tc>
          <w:tcPr>
            <w:tcW w:w="12930" w:type="dxa"/>
            <w:tcBorders>
              <w:top w:val="single" w:sz="4" w:space="0" w:color="auto"/>
              <w:left w:val="single" w:sz="4" w:space="0" w:color="auto"/>
              <w:bottom w:val="single" w:sz="4" w:space="0" w:color="auto"/>
              <w:right w:val="single" w:sz="4" w:space="0" w:color="auto"/>
            </w:tcBorders>
          </w:tcPr>
          <w:p w14:paraId="4273E746" w14:textId="77777777" w:rsidR="002A5075" w:rsidRPr="00A959B6" w:rsidRDefault="002A5075" w:rsidP="002A5075">
            <w:pPr>
              <w:rPr>
                <w:rFonts w:eastAsiaTheme="minorEastAsia"/>
                <w:b/>
                <w:bCs/>
              </w:rPr>
            </w:pPr>
            <w:r w:rsidRPr="7C6F428B">
              <w:rPr>
                <w:rFonts w:eastAsiaTheme="minorEastAsia"/>
                <w:b/>
                <w:bCs/>
              </w:rPr>
              <w:t>Vikings in Britain 2</w:t>
            </w:r>
          </w:p>
          <w:p w14:paraId="4CEDE51C" w14:textId="77777777" w:rsidR="00132F8C" w:rsidRDefault="00132F8C" w:rsidP="002A5075">
            <w:pPr>
              <w:spacing w:line="259" w:lineRule="auto"/>
            </w:pPr>
            <w:r>
              <w:t xml:space="preserve">Case study of </w:t>
            </w:r>
            <w:proofErr w:type="spellStart"/>
            <w:r>
              <w:t>Jorvik</w:t>
            </w:r>
            <w:proofErr w:type="spellEnd"/>
            <w:r>
              <w:t xml:space="preserve"> in 910, told through fictional story of two Viking children. Consolidates stories from Norse </w:t>
            </w:r>
            <w:r w:rsidRPr="00BF2380">
              <w:rPr>
                <w:color w:val="00B050"/>
              </w:rPr>
              <w:t xml:space="preserve">culture </w:t>
            </w:r>
            <w:r>
              <w:t xml:space="preserve">and views </w:t>
            </w:r>
            <w:r w:rsidRPr="00BF2380">
              <w:rPr>
                <w:color w:val="7030A0"/>
              </w:rPr>
              <w:t>expansion of Wessex/Mercia</w:t>
            </w:r>
            <w:r>
              <w:t xml:space="preserve"> from perspective of Vikings. Why we must tell differing stories (Vikings &amp; </w:t>
            </w:r>
            <w:proofErr w:type="spellStart"/>
            <w:r>
              <w:t>AngloSaxon</w:t>
            </w:r>
            <w:proofErr w:type="spellEnd"/>
            <w:r>
              <w:t>; rulers and ordinary people; men, women and children)</w:t>
            </w:r>
            <w:proofErr w:type="gramStart"/>
            <w:r>
              <w:t>;</w:t>
            </w:r>
            <w:proofErr w:type="gramEnd"/>
            <w:r>
              <w:t xml:space="preserve"> and reasons why some stories go missing (changing interpretations of the period). Aethelflaed presses north into Tamworth, Derby and Leicester, her closeness to attacking York and </w:t>
            </w:r>
            <w:r w:rsidRPr="00BF2380">
              <w:rPr>
                <w:color w:val="7030A0"/>
              </w:rPr>
              <w:t xml:space="preserve">uniting the country </w:t>
            </w:r>
            <w:r>
              <w:t xml:space="preserve">before her death in 918. </w:t>
            </w:r>
            <w:r w:rsidRPr="00BF2380">
              <w:rPr>
                <w:color w:val="7030A0"/>
              </w:rPr>
              <w:t xml:space="preserve">Athelstan </w:t>
            </w:r>
            <w:r>
              <w:t xml:space="preserve">coronation and creation of England. Vikings shaping Britain: </w:t>
            </w:r>
            <w:proofErr w:type="spellStart"/>
            <w:r>
              <w:t>i</w:t>
            </w:r>
            <w:proofErr w:type="spellEnd"/>
            <w:r>
              <w:t xml:space="preserve">) government (focus on Canute); ii) Viking-British cultural fusions (the case of the </w:t>
            </w:r>
            <w:proofErr w:type="spellStart"/>
            <w:r>
              <w:t>hogsbacks</w:t>
            </w:r>
            <w:proofErr w:type="spellEnd"/>
            <w:r>
              <w:t xml:space="preserve"> – Cumbria and southern Scotland) </w:t>
            </w:r>
          </w:p>
          <w:p w14:paraId="12C363EF" w14:textId="2D8D091C" w:rsidR="002A5075" w:rsidRDefault="00132F8C" w:rsidP="002A5075">
            <w:pPr>
              <w:spacing w:line="259" w:lineRule="auto"/>
              <w:rPr>
                <w:rFonts w:eastAsiaTheme="minorEastAsia"/>
              </w:rPr>
            </w:pPr>
            <w:r w:rsidRPr="00132F8C">
              <w:rPr>
                <w:b/>
              </w:rPr>
              <w:t>Disciplinary focus</w:t>
            </w:r>
            <w:r w:rsidRPr="00BF2380">
              <w:rPr>
                <w:b/>
              </w:rPr>
              <w:t>: change/continuity</w:t>
            </w:r>
            <w:r w:rsidR="00BF2380">
              <w:rPr>
                <w:b/>
              </w:rPr>
              <w:t>:</w:t>
            </w:r>
            <w:r>
              <w:t xml:space="preserve"> How did the Vikings shape Britain?</w:t>
            </w:r>
          </w:p>
        </w:tc>
      </w:tr>
      <w:tr w:rsidR="002A5075" w14:paraId="3BF95F6C" w14:textId="2FE3FC2D" w:rsidTr="004913C1">
        <w:tc>
          <w:tcPr>
            <w:tcW w:w="1161" w:type="dxa"/>
            <w:vMerge w:val="restart"/>
            <w:tcBorders>
              <w:left w:val="single" w:sz="4" w:space="0" w:color="auto"/>
              <w:right w:val="single" w:sz="4" w:space="0" w:color="auto"/>
            </w:tcBorders>
            <w:vAlign w:val="center"/>
          </w:tcPr>
          <w:p w14:paraId="0A28CF9E" w14:textId="24E4B5C7" w:rsidR="002A5075" w:rsidRDefault="002A5075" w:rsidP="002A5075"/>
        </w:tc>
        <w:tc>
          <w:tcPr>
            <w:tcW w:w="1072" w:type="dxa"/>
            <w:tcBorders>
              <w:top w:val="single" w:sz="4" w:space="0" w:color="auto"/>
              <w:left w:val="single" w:sz="4" w:space="0" w:color="auto"/>
              <w:bottom w:val="single" w:sz="4" w:space="0" w:color="auto"/>
              <w:right w:val="single" w:sz="4" w:space="0" w:color="auto"/>
            </w:tcBorders>
            <w:vAlign w:val="center"/>
          </w:tcPr>
          <w:p w14:paraId="7D57EBBA" w14:textId="5CE35A66" w:rsidR="002A5075" w:rsidRDefault="002A5075" w:rsidP="004913C1">
            <w:pPr>
              <w:jc w:val="center"/>
            </w:pPr>
            <w:r>
              <w:t>Spring 2</w:t>
            </w:r>
          </w:p>
          <w:p w14:paraId="5AC9CC74" w14:textId="41B2585A" w:rsidR="002A5075" w:rsidRDefault="002A5075" w:rsidP="004913C1">
            <w:pPr>
              <w:jc w:val="center"/>
            </w:pPr>
          </w:p>
          <w:p w14:paraId="5AB1A88E" w14:textId="366C2658" w:rsidR="002A5075" w:rsidRDefault="002A5075" w:rsidP="004913C1">
            <w:pPr>
              <w:jc w:val="center"/>
            </w:pPr>
          </w:p>
        </w:tc>
        <w:tc>
          <w:tcPr>
            <w:tcW w:w="12930" w:type="dxa"/>
            <w:tcBorders>
              <w:top w:val="single" w:sz="4" w:space="0" w:color="auto"/>
              <w:left w:val="single" w:sz="4" w:space="0" w:color="auto"/>
              <w:bottom w:val="single" w:sz="4" w:space="0" w:color="auto"/>
              <w:right w:val="single" w:sz="4" w:space="0" w:color="auto"/>
            </w:tcBorders>
          </w:tcPr>
          <w:p w14:paraId="5B74A293" w14:textId="77777777" w:rsidR="002A5075" w:rsidRDefault="002A5075" w:rsidP="002A5075">
            <w:pPr>
              <w:rPr>
                <w:rFonts w:eastAsiaTheme="minorEastAsia"/>
                <w:b/>
              </w:rPr>
            </w:pPr>
            <w:r w:rsidRPr="00C452E9">
              <w:rPr>
                <w:rFonts w:eastAsiaTheme="minorEastAsia"/>
                <w:b/>
              </w:rPr>
              <w:t>World War II</w:t>
            </w:r>
          </w:p>
          <w:p w14:paraId="4653FD01" w14:textId="77777777" w:rsidR="00132F8C" w:rsidRDefault="00132F8C" w:rsidP="002A5075">
            <w:r>
              <w:t xml:space="preserve">This unit includes </w:t>
            </w:r>
            <w:r w:rsidRPr="004913C1">
              <w:rPr>
                <w:color w:val="FF0000"/>
              </w:rPr>
              <w:t xml:space="preserve">the impact of war </w:t>
            </w:r>
            <w:r>
              <w:t xml:space="preserve">and post-war developments, including evacuation, the impact of WW2 on cities, towns and rural areas, and on diverse people; the involvement of diverse peoples in a global war; the causes and effect of post-war migration to Britain, including </w:t>
            </w:r>
            <w:proofErr w:type="spellStart"/>
            <w:r>
              <w:t>Windrush</w:t>
            </w:r>
            <w:proofErr w:type="spellEnd"/>
            <w:r>
              <w:t xml:space="preserve">; the causes and effects of the establishment of the NHS and mass secondary schooling. </w:t>
            </w:r>
          </w:p>
          <w:p w14:paraId="3BB57940" w14:textId="16A33165" w:rsidR="00132F8C" w:rsidRPr="00C452E9" w:rsidRDefault="00132F8C" w:rsidP="002A5075">
            <w:pPr>
              <w:rPr>
                <w:rFonts w:eastAsiaTheme="minorEastAsia"/>
                <w:b/>
              </w:rPr>
            </w:pPr>
            <w:r w:rsidRPr="00BF2380">
              <w:rPr>
                <w:b/>
              </w:rPr>
              <w:t>Disciplinary focus</w:t>
            </w:r>
            <w:r>
              <w:t xml:space="preserve">: </w:t>
            </w:r>
            <w:r w:rsidRPr="00BF2380">
              <w:rPr>
                <w:b/>
              </w:rPr>
              <w:t>similarity and difference</w:t>
            </w:r>
            <w:r w:rsidR="00BF2380">
              <w:rPr>
                <w:b/>
              </w:rPr>
              <w:t>:</w:t>
            </w:r>
            <w:r>
              <w:t xml:space="preserve"> How diverse were experiences of British people in the era of the Second World War?</w:t>
            </w:r>
          </w:p>
        </w:tc>
      </w:tr>
      <w:tr w:rsidR="002A5075" w14:paraId="0CEB9F0B" w14:textId="39C1DF2E" w:rsidTr="004913C1">
        <w:tc>
          <w:tcPr>
            <w:tcW w:w="1161" w:type="dxa"/>
            <w:vMerge/>
            <w:tcBorders>
              <w:left w:val="single" w:sz="4" w:space="0" w:color="auto"/>
              <w:right w:val="single" w:sz="4" w:space="0" w:color="auto"/>
            </w:tcBorders>
          </w:tcPr>
          <w:p w14:paraId="68CE7D89" w14:textId="027CD5E4" w:rsidR="002A5075" w:rsidRDefault="002A5075" w:rsidP="002A5075"/>
        </w:tc>
        <w:tc>
          <w:tcPr>
            <w:tcW w:w="1072" w:type="dxa"/>
            <w:tcBorders>
              <w:top w:val="single" w:sz="4" w:space="0" w:color="auto"/>
              <w:left w:val="single" w:sz="4" w:space="0" w:color="auto"/>
              <w:bottom w:val="single" w:sz="4" w:space="0" w:color="auto"/>
              <w:right w:val="single" w:sz="4" w:space="0" w:color="auto"/>
            </w:tcBorders>
            <w:vAlign w:val="center"/>
          </w:tcPr>
          <w:p w14:paraId="54B2DFAA" w14:textId="13DE57EB" w:rsidR="002A5075" w:rsidRDefault="002A5075" w:rsidP="004913C1">
            <w:pPr>
              <w:jc w:val="center"/>
            </w:pPr>
            <w:r>
              <w:t>Summer 1</w:t>
            </w:r>
          </w:p>
        </w:tc>
        <w:tc>
          <w:tcPr>
            <w:tcW w:w="12930" w:type="dxa"/>
            <w:tcBorders>
              <w:top w:val="single" w:sz="4" w:space="0" w:color="auto"/>
              <w:left w:val="single" w:sz="4" w:space="0" w:color="auto"/>
              <w:bottom w:val="single" w:sz="4" w:space="0" w:color="auto"/>
              <w:right w:val="single" w:sz="4" w:space="0" w:color="auto"/>
            </w:tcBorders>
          </w:tcPr>
          <w:p w14:paraId="5BC167F4" w14:textId="77777777" w:rsidR="002A5075" w:rsidRDefault="002A5075" w:rsidP="002A5075">
            <w:pPr>
              <w:spacing w:line="259" w:lineRule="auto"/>
              <w:rPr>
                <w:rFonts w:eastAsiaTheme="minorEastAsia"/>
                <w:b/>
              </w:rPr>
            </w:pPr>
            <w:r w:rsidRPr="00C452E9">
              <w:rPr>
                <w:rFonts w:eastAsiaTheme="minorEastAsia"/>
                <w:b/>
              </w:rPr>
              <w:t>The Maya</w:t>
            </w:r>
          </w:p>
          <w:p w14:paraId="5C871504" w14:textId="27E60E7F" w:rsidR="00132F8C" w:rsidRDefault="00132F8C" w:rsidP="002A5075">
            <w:pPr>
              <w:spacing w:line="259" w:lineRule="auto"/>
            </w:pPr>
            <w:r>
              <w:t xml:space="preserve">Geography of Maya on Yucatán peninsula (link to Y5 geography - Spring 2 North and South America). </w:t>
            </w:r>
            <w:r w:rsidRPr="004913C1">
              <w:rPr>
                <w:color w:val="7030A0"/>
              </w:rPr>
              <w:t>Maya rulers</w:t>
            </w:r>
            <w:r>
              <w:t xml:space="preserve">, </w:t>
            </w:r>
            <w:r w:rsidRPr="004913C1">
              <w:rPr>
                <w:color w:val="00B050"/>
              </w:rPr>
              <w:t xml:space="preserve">customs and structure of society </w:t>
            </w:r>
            <w:r>
              <w:t>Maya agriculture including maize, chocolate. Maya language, art, cities and architecture (with links to Y3 including hieroglyphs and ancient monuments such as pyramids). Maya calendar and mathematics. Maya religious belief</w:t>
            </w:r>
            <w:r w:rsidR="004913C1">
              <w:t>s</w:t>
            </w:r>
            <w:r>
              <w:t xml:space="preserve"> and practice including creation myth and ritual bloodletting. Historians’ explanations for what happened to the Maya civilisation. </w:t>
            </w:r>
          </w:p>
          <w:p w14:paraId="72A3B1DF" w14:textId="0DAAA857" w:rsidR="00132F8C" w:rsidRPr="00C452E9" w:rsidRDefault="00132F8C" w:rsidP="002A5075">
            <w:pPr>
              <w:spacing w:line="259" w:lineRule="auto"/>
              <w:rPr>
                <w:rFonts w:eastAsiaTheme="minorEastAsia"/>
                <w:b/>
              </w:rPr>
            </w:pPr>
            <w:r w:rsidRPr="00BF2380">
              <w:rPr>
                <w:b/>
              </w:rPr>
              <w:t>Disciplinary focus: evidential thinking</w:t>
            </w:r>
            <w:r w:rsidR="00BF2380">
              <w:rPr>
                <w:b/>
              </w:rPr>
              <w:t>:</w:t>
            </w:r>
            <w:r>
              <w:t xml:space="preserve"> How do historians know about the Maya?</w:t>
            </w:r>
          </w:p>
        </w:tc>
      </w:tr>
      <w:tr w:rsidR="002A5075" w14:paraId="44B1E8D5" w14:textId="77777777" w:rsidTr="004913C1">
        <w:tc>
          <w:tcPr>
            <w:tcW w:w="1161" w:type="dxa"/>
            <w:vMerge/>
            <w:tcBorders>
              <w:left w:val="single" w:sz="4" w:space="0" w:color="auto"/>
              <w:bottom w:val="single" w:sz="4" w:space="0" w:color="auto"/>
              <w:right w:val="single" w:sz="4" w:space="0" w:color="auto"/>
            </w:tcBorders>
          </w:tcPr>
          <w:p w14:paraId="77DA4940" w14:textId="405189E6" w:rsidR="002A5075" w:rsidRDefault="002A5075" w:rsidP="002A5075"/>
        </w:tc>
        <w:tc>
          <w:tcPr>
            <w:tcW w:w="1072" w:type="dxa"/>
            <w:tcBorders>
              <w:top w:val="single" w:sz="4" w:space="0" w:color="auto"/>
              <w:left w:val="single" w:sz="4" w:space="0" w:color="auto"/>
              <w:bottom w:val="single" w:sz="4" w:space="0" w:color="auto"/>
              <w:right w:val="single" w:sz="4" w:space="0" w:color="auto"/>
            </w:tcBorders>
            <w:vAlign w:val="center"/>
          </w:tcPr>
          <w:p w14:paraId="364E6208" w14:textId="5FF0FAE6" w:rsidR="002A5075" w:rsidRDefault="002A5075" w:rsidP="004913C1">
            <w:pPr>
              <w:jc w:val="center"/>
            </w:pPr>
            <w:r>
              <w:t>Summer 2</w:t>
            </w:r>
          </w:p>
        </w:tc>
        <w:tc>
          <w:tcPr>
            <w:tcW w:w="12930" w:type="dxa"/>
            <w:tcBorders>
              <w:top w:val="single" w:sz="4" w:space="0" w:color="auto"/>
              <w:left w:val="single" w:sz="4" w:space="0" w:color="auto"/>
              <w:bottom w:val="single" w:sz="4" w:space="0" w:color="auto"/>
              <w:right w:val="single" w:sz="4" w:space="0" w:color="auto"/>
            </w:tcBorders>
            <w:shd w:val="clear" w:color="auto" w:fill="E7E6E6" w:themeFill="background2"/>
          </w:tcPr>
          <w:p w14:paraId="37B0E068" w14:textId="10ADC586" w:rsidR="002A5075" w:rsidRDefault="002A5075" w:rsidP="002A5075">
            <w:pPr>
              <w:spacing w:line="240" w:lineRule="exact"/>
              <w:rPr>
                <w:rFonts w:ascii="Calibri" w:eastAsia="Calibri" w:hAnsi="Calibri" w:cs="Calibri"/>
                <w:color w:val="FF0000"/>
                <w:lang w:val="en-US"/>
              </w:rPr>
            </w:pPr>
          </w:p>
        </w:tc>
      </w:tr>
    </w:tbl>
    <w:p w14:paraId="759B382C" w14:textId="77777777" w:rsidR="00970229" w:rsidRPr="00E00BEA" w:rsidRDefault="00970229" w:rsidP="00C03731">
      <w:pPr>
        <w:pStyle w:val="NoSpacing"/>
        <w:rPr>
          <w:rFonts w:eastAsia="Times New Roman" w:cstheme="minorHAnsi"/>
          <w:sz w:val="6"/>
          <w:szCs w:val="24"/>
          <w:lang w:eastAsia="en-GB"/>
        </w:rPr>
      </w:pPr>
    </w:p>
    <w:sectPr w:rsidR="00970229" w:rsidRPr="00E00BEA" w:rsidSect="00632A08">
      <w:pgSz w:w="16838" w:h="11906" w:orient="landscape"/>
      <w:pgMar w:top="720" w:right="720" w:bottom="284" w:left="720"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36A555F7" w16cex:dateUtc="2024-12-11T17:24:37.475Z"/>
</w16cex:commentsExtensible>
</file>

<file path=word/commentsIds.xml><?xml version="1.0" encoding="utf-8"?>
<w16cid:commentsIds xmlns:mc="http://schemas.openxmlformats.org/markup-compatibility/2006" xmlns:w16cid="http://schemas.microsoft.com/office/word/2016/wordml/cid" mc:Ignorable="w16cid">
  <w16cid:commentId w16cid:paraId="18259B7A" w16cid:durableId="36A555F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Yu Gothic UI"/>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038C4"/>
    <w:multiLevelType w:val="hybridMultilevel"/>
    <w:tmpl w:val="EE6C5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07A13"/>
    <w:multiLevelType w:val="hybridMultilevel"/>
    <w:tmpl w:val="905EE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16AE49"/>
    <w:multiLevelType w:val="hybridMultilevel"/>
    <w:tmpl w:val="FFFFFFFF"/>
    <w:lvl w:ilvl="0" w:tplc="6C044830">
      <w:start w:val="1"/>
      <w:numFmt w:val="bullet"/>
      <w:lvlText w:val=""/>
      <w:lvlJc w:val="left"/>
      <w:pPr>
        <w:ind w:left="720" w:hanging="360"/>
      </w:pPr>
      <w:rPr>
        <w:rFonts w:ascii="Symbol" w:hAnsi="Symbol" w:hint="default"/>
      </w:rPr>
    </w:lvl>
    <w:lvl w:ilvl="1" w:tplc="D29E860A">
      <w:start w:val="1"/>
      <w:numFmt w:val="bullet"/>
      <w:lvlText w:val="o"/>
      <w:lvlJc w:val="left"/>
      <w:pPr>
        <w:ind w:left="1440" w:hanging="360"/>
      </w:pPr>
      <w:rPr>
        <w:rFonts w:ascii="Courier New" w:hAnsi="Courier New" w:hint="default"/>
      </w:rPr>
    </w:lvl>
    <w:lvl w:ilvl="2" w:tplc="CB527E62">
      <w:start w:val="1"/>
      <w:numFmt w:val="bullet"/>
      <w:lvlText w:val=""/>
      <w:lvlJc w:val="left"/>
      <w:pPr>
        <w:ind w:left="2160" w:hanging="360"/>
      </w:pPr>
      <w:rPr>
        <w:rFonts w:ascii="Wingdings" w:hAnsi="Wingdings" w:hint="default"/>
      </w:rPr>
    </w:lvl>
    <w:lvl w:ilvl="3" w:tplc="FF226A0E">
      <w:start w:val="1"/>
      <w:numFmt w:val="bullet"/>
      <w:lvlText w:val=""/>
      <w:lvlJc w:val="left"/>
      <w:pPr>
        <w:ind w:left="2880" w:hanging="360"/>
      </w:pPr>
      <w:rPr>
        <w:rFonts w:ascii="Symbol" w:hAnsi="Symbol" w:hint="default"/>
      </w:rPr>
    </w:lvl>
    <w:lvl w:ilvl="4" w:tplc="00D2B634">
      <w:start w:val="1"/>
      <w:numFmt w:val="bullet"/>
      <w:lvlText w:val="o"/>
      <w:lvlJc w:val="left"/>
      <w:pPr>
        <w:ind w:left="3600" w:hanging="360"/>
      </w:pPr>
      <w:rPr>
        <w:rFonts w:ascii="Courier New" w:hAnsi="Courier New" w:hint="default"/>
      </w:rPr>
    </w:lvl>
    <w:lvl w:ilvl="5" w:tplc="823A81D8">
      <w:start w:val="1"/>
      <w:numFmt w:val="bullet"/>
      <w:lvlText w:val=""/>
      <w:lvlJc w:val="left"/>
      <w:pPr>
        <w:ind w:left="4320" w:hanging="360"/>
      </w:pPr>
      <w:rPr>
        <w:rFonts w:ascii="Wingdings" w:hAnsi="Wingdings" w:hint="default"/>
      </w:rPr>
    </w:lvl>
    <w:lvl w:ilvl="6" w:tplc="B6C0771A">
      <w:start w:val="1"/>
      <w:numFmt w:val="bullet"/>
      <w:lvlText w:val=""/>
      <w:lvlJc w:val="left"/>
      <w:pPr>
        <w:ind w:left="5040" w:hanging="360"/>
      </w:pPr>
      <w:rPr>
        <w:rFonts w:ascii="Symbol" w:hAnsi="Symbol" w:hint="default"/>
      </w:rPr>
    </w:lvl>
    <w:lvl w:ilvl="7" w:tplc="82C89016">
      <w:start w:val="1"/>
      <w:numFmt w:val="bullet"/>
      <w:lvlText w:val="o"/>
      <w:lvlJc w:val="left"/>
      <w:pPr>
        <w:ind w:left="5760" w:hanging="360"/>
      </w:pPr>
      <w:rPr>
        <w:rFonts w:ascii="Courier New" w:hAnsi="Courier New" w:hint="default"/>
      </w:rPr>
    </w:lvl>
    <w:lvl w:ilvl="8" w:tplc="036493B8">
      <w:start w:val="1"/>
      <w:numFmt w:val="bullet"/>
      <w:lvlText w:val=""/>
      <w:lvlJc w:val="left"/>
      <w:pPr>
        <w:ind w:left="6480" w:hanging="360"/>
      </w:pPr>
      <w:rPr>
        <w:rFonts w:ascii="Wingdings" w:hAnsi="Wingdings" w:hint="default"/>
      </w:rPr>
    </w:lvl>
  </w:abstractNum>
  <w:abstractNum w:abstractNumId="3" w15:restartNumberingAfterBreak="0">
    <w:nsid w:val="0ECA1225"/>
    <w:multiLevelType w:val="hybridMultilevel"/>
    <w:tmpl w:val="B7468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26A118"/>
    <w:multiLevelType w:val="hybridMultilevel"/>
    <w:tmpl w:val="FFFFFFFF"/>
    <w:lvl w:ilvl="0" w:tplc="24F653D6">
      <w:start w:val="1"/>
      <w:numFmt w:val="bullet"/>
      <w:lvlText w:val=""/>
      <w:lvlJc w:val="left"/>
      <w:pPr>
        <w:ind w:left="360" w:hanging="360"/>
      </w:pPr>
      <w:rPr>
        <w:rFonts w:ascii="Symbol" w:hAnsi="Symbol" w:hint="default"/>
      </w:rPr>
    </w:lvl>
    <w:lvl w:ilvl="1" w:tplc="B2142FC2">
      <w:start w:val="1"/>
      <w:numFmt w:val="bullet"/>
      <w:lvlText w:val="o"/>
      <w:lvlJc w:val="left"/>
      <w:pPr>
        <w:ind w:left="1440" w:hanging="360"/>
      </w:pPr>
      <w:rPr>
        <w:rFonts w:ascii="Courier New" w:hAnsi="Courier New" w:hint="default"/>
      </w:rPr>
    </w:lvl>
    <w:lvl w:ilvl="2" w:tplc="9FC01BDE">
      <w:start w:val="1"/>
      <w:numFmt w:val="bullet"/>
      <w:lvlText w:val=""/>
      <w:lvlJc w:val="left"/>
      <w:pPr>
        <w:ind w:left="2160" w:hanging="360"/>
      </w:pPr>
      <w:rPr>
        <w:rFonts w:ascii="Wingdings" w:hAnsi="Wingdings" w:hint="default"/>
      </w:rPr>
    </w:lvl>
    <w:lvl w:ilvl="3" w:tplc="5BCC1AD8">
      <w:start w:val="1"/>
      <w:numFmt w:val="bullet"/>
      <w:lvlText w:val=""/>
      <w:lvlJc w:val="left"/>
      <w:pPr>
        <w:ind w:left="2880" w:hanging="360"/>
      </w:pPr>
      <w:rPr>
        <w:rFonts w:ascii="Symbol" w:hAnsi="Symbol" w:hint="default"/>
      </w:rPr>
    </w:lvl>
    <w:lvl w:ilvl="4" w:tplc="302A3362">
      <w:start w:val="1"/>
      <w:numFmt w:val="bullet"/>
      <w:lvlText w:val="o"/>
      <w:lvlJc w:val="left"/>
      <w:pPr>
        <w:ind w:left="3600" w:hanging="360"/>
      </w:pPr>
      <w:rPr>
        <w:rFonts w:ascii="Courier New" w:hAnsi="Courier New" w:hint="default"/>
      </w:rPr>
    </w:lvl>
    <w:lvl w:ilvl="5" w:tplc="C71C052E">
      <w:start w:val="1"/>
      <w:numFmt w:val="bullet"/>
      <w:lvlText w:val=""/>
      <w:lvlJc w:val="left"/>
      <w:pPr>
        <w:ind w:left="4320" w:hanging="360"/>
      </w:pPr>
      <w:rPr>
        <w:rFonts w:ascii="Wingdings" w:hAnsi="Wingdings" w:hint="default"/>
      </w:rPr>
    </w:lvl>
    <w:lvl w:ilvl="6" w:tplc="1632FB1A">
      <w:start w:val="1"/>
      <w:numFmt w:val="bullet"/>
      <w:lvlText w:val=""/>
      <w:lvlJc w:val="left"/>
      <w:pPr>
        <w:ind w:left="5040" w:hanging="360"/>
      </w:pPr>
      <w:rPr>
        <w:rFonts w:ascii="Symbol" w:hAnsi="Symbol" w:hint="default"/>
      </w:rPr>
    </w:lvl>
    <w:lvl w:ilvl="7" w:tplc="A6942902">
      <w:start w:val="1"/>
      <w:numFmt w:val="bullet"/>
      <w:lvlText w:val="o"/>
      <w:lvlJc w:val="left"/>
      <w:pPr>
        <w:ind w:left="5760" w:hanging="360"/>
      </w:pPr>
      <w:rPr>
        <w:rFonts w:ascii="Courier New" w:hAnsi="Courier New" w:hint="default"/>
      </w:rPr>
    </w:lvl>
    <w:lvl w:ilvl="8" w:tplc="8C3085FE">
      <w:start w:val="1"/>
      <w:numFmt w:val="bullet"/>
      <w:lvlText w:val=""/>
      <w:lvlJc w:val="left"/>
      <w:pPr>
        <w:ind w:left="6480" w:hanging="360"/>
      </w:pPr>
      <w:rPr>
        <w:rFonts w:ascii="Wingdings" w:hAnsi="Wingdings" w:hint="default"/>
      </w:rPr>
    </w:lvl>
  </w:abstractNum>
  <w:abstractNum w:abstractNumId="5" w15:restartNumberingAfterBreak="0">
    <w:nsid w:val="127740C0"/>
    <w:multiLevelType w:val="hybridMultilevel"/>
    <w:tmpl w:val="FFFFFFFF"/>
    <w:lvl w:ilvl="0" w:tplc="CBDC3EE6">
      <w:start w:val="1"/>
      <w:numFmt w:val="decimal"/>
      <w:lvlText w:val="%1."/>
      <w:lvlJc w:val="left"/>
      <w:pPr>
        <w:ind w:left="720" w:hanging="360"/>
      </w:pPr>
    </w:lvl>
    <w:lvl w:ilvl="1" w:tplc="593842D4">
      <w:start w:val="1"/>
      <w:numFmt w:val="lowerLetter"/>
      <w:lvlText w:val="%2."/>
      <w:lvlJc w:val="left"/>
      <w:pPr>
        <w:ind w:left="1440" w:hanging="360"/>
      </w:pPr>
    </w:lvl>
    <w:lvl w:ilvl="2" w:tplc="1D84B960">
      <w:start w:val="1"/>
      <w:numFmt w:val="lowerRoman"/>
      <w:lvlText w:val="%3."/>
      <w:lvlJc w:val="right"/>
      <w:pPr>
        <w:ind w:left="2160" w:hanging="180"/>
      </w:pPr>
    </w:lvl>
    <w:lvl w:ilvl="3" w:tplc="3FD2EAD6">
      <w:start w:val="1"/>
      <w:numFmt w:val="decimal"/>
      <w:lvlText w:val="%4."/>
      <w:lvlJc w:val="left"/>
      <w:pPr>
        <w:ind w:left="2880" w:hanging="360"/>
      </w:pPr>
    </w:lvl>
    <w:lvl w:ilvl="4" w:tplc="AB6AAA7E">
      <w:start w:val="1"/>
      <w:numFmt w:val="lowerLetter"/>
      <w:lvlText w:val="%5."/>
      <w:lvlJc w:val="left"/>
      <w:pPr>
        <w:ind w:left="3600" w:hanging="360"/>
      </w:pPr>
    </w:lvl>
    <w:lvl w:ilvl="5" w:tplc="0F78AFE6">
      <w:start w:val="1"/>
      <w:numFmt w:val="lowerRoman"/>
      <w:lvlText w:val="%6."/>
      <w:lvlJc w:val="right"/>
      <w:pPr>
        <w:ind w:left="4320" w:hanging="180"/>
      </w:pPr>
    </w:lvl>
    <w:lvl w:ilvl="6" w:tplc="997C9C8A">
      <w:start w:val="1"/>
      <w:numFmt w:val="decimal"/>
      <w:lvlText w:val="%7."/>
      <w:lvlJc w:val="left"/>
      <w:pPr>
        <w:ind w:left="5040" w:hanging="360"/>
      </w:pPr>
    </w:lvl>
    <w:lvl w:ilvl="7" w:tplc="081A4E28">
      <w:start w:val="1"/>
      <w:numFmt w:val="lowerLetter"/>
      <w:lvlText w:val="%8."/>
      <w:lvlJc w:val="left"/>
      <w:pPr>
        <w:ind w:left="5760" w:hanging="360"/>
      </w:pPr>
    </w:lvl>
    <w:lvl w:ilvl="8" w:tplc="B9AECECC">
      <w:start w:val="1"/>
      <w:numFmt w:val="lowerRoman"/>
      <w:lvlText w:val="%9."/>
      <w:lvlJc w:val="right"/>
      <w:pPr>
        <w:ind w:left="6480" w:hanging="180"/>
      </w:pPr>
    </w:lvl>
  </w:abstractNum>
  <w:abstractNum w:abstractNumId="6" w15:restartNumberingAfterBreak="0">
    <w:nsid w:val="138AE8A6"/>
    <w:multiLevelType w:val="hybridMultilevel"/>
    <w:tmpl w:val="FFFFFFFF"/>
    <w:lvl w:ilvl="0" w:tplc="9FF87246">
      <w:start w:val="1"/>
      <w:numFmt w:val="bullet"/>
      <w:lvlText w:val=""/>
      <w:lvlJc w:val="left"/>
      <w:pPr>
        <w:ind w:left="360" w:hanging="360"/>
      </w:pPr>
      <w:rPr>
        <w:rFonts w:ascii="Symbol" w:hAnsi="Symbol" w:hint="default"/>
      </w:rPr>
    </w:lvl>
    <w:lvl w:ilvl="1" w:tplc="7AF2048A">
      <w:start w:val="1"/>
      <w:numFmt w:val="bullet"/>
      <w:lvlText w:val="o"/>
      <w:lvlJc w:val="left"/>
      <w:pPr>
        <w:ind w:left="1440" w:hanging="360"/>
      </w:pPr>
      <w:rPr>
        <w:rFonts w:ascii="Courier New" w:hAnsi="Courier New" w:hint="default"/>
      </w:rPr>
    </w:lvl>
    <w:lvl w:ilvl="2" w:tplc="A434D47C">
      <w:start w:val="1"/>
      <w:numFmt w:val="bullet"/>
      <w:lvlText w:val=""/>
      <w:lvlJc w:val="left"/>
      <w:pPr>
        <w:ind w:left="2160" w:hanging="360"/>
      </w:pPr>
      <w:rPr>
        <w:rFonts w:ascii="Wingdings" w:hAnsi="Wingdings" w:hint="default"/>
      </w:rPr>
    </w:lvl>
    <w:lvl w:ilvl="3" w:tplc="53F2DE7E">
      <w:start w:val="1"/>
      <w:numFmt w:val="bullet"/>
      <w:lvlText w:val=""/>
      <w:lvlJc w:val="left"/>
      <w:pPr>
        <w:ind w:left="2880" w:hanging="360"/>
      </w:pPr>
      <w:rPr>
        <w:rFonts w:ascii="Symbol" w:hAnsi="Symbol" w:hint="default"/>
      </w:rPr>
    </w:lvl>
    <w:lvl w:ilvl="4" w:tplc="1EA63264">
      <w:start w:val="1"/>
      <w:numFmt w:val="bullet"/>
      <w:lvlText w:val="o"/>
      <w:lvlJc w:val="left"/>
      <w:pPr>
        <w:ind w:left="3600" w:hanging="360"/>
      </w:pPr>
      <w:rPr>
        <w:rFonts w:ascii="Courier New" w:hAnsi="Courier New" w:hint="default"/>
      </w:rPr>
    </w:lvl>
    <w:lvl w:ilvl="5" w:tplc="958E0DEE">
      <w:start w:val="1"/>
      <w:numFmt w:val="bullet"/>
      <w:lvlText w:val=""/>
      <w:lvlJc w:val="left"/>
      <w:pPr>
        <w:ind w:left="4320" w:hanging="360"/>
      </w:pPr>
      <w:rPr>
        <w:rFonts w:ascii="Wingdings" w:hAnsi="Wingdings" w:hint="default"/>
      </w:rPr>
    </w:lvl>
    <w:lvl w:ilvl="6" w:tplc="E6DC031E">
      <w:start w:val="1"/>
      <w:numFmt w:val="bullet"/>
      <w:lvlText w:val=""/>
      <w:lvlJc w:val="left"/>
      <w:pPr>
        <w:ind w:left="5040" w:hanging="360"/>
      </w:pPr>
      <w:rPr>
        <w:rFonts w:ascii="Symbol" w:hAnsi="Symbol" w:hint="default"/>
      </w:rPr>
    </w:lvl>
    <w:lvl w:ilvl="7" w:tplc="D6CE2476">
      <w:start w:val="1"/>
      <w:numFmt w:val="bullet"/>
      <w:lvlText w:val="o"/>
      <w:lvlJc w:val="left"/>
      <w:pPr>
        <w:ind w:left="5760" w:hanging="360"/>
      </w:pPr>
      <w:rPr>
        <w:rFonts w:ascii="Courier New" w:hAnsi="Courier New" w:hint="default"/>
      </w:rPr>
    </w:lvl>
    <w:lvl w:ilvl="8" w:tplc="1D98A8AC">
      <w:start w:val="1"/>
      <w:numFmt w:val="bullet"/>
      <w:lvlText w:val=""/>
      <w:lvlJc w:val="left"/>
      <w:pPr>
        <w:ind w:left="6480" w:hanging="360"/>
      </w:pPr>
      <w:rPr>
        <w:rFonts w:ascii="Wingdings" w:hAnsi="Wingdings" w:hint="default"/>
      </w:rPr>
    </w:lvl>
  </w:abstractNum>
  <w:abstractNum w:abstractNumId="7" w15:restartNumberingAfterBreak="0">
    <w:nsid w:val="18C1DBBB"/>
    <w:multiLevelType w:val="hybridMultilevel"/>
    <w:tmpl w:val="FFFFFFFF"/>
    <w:lvl w:ilvl="0" w:tplc="B02AC510">
      <w:start w:val="1"/>
      <w:numFmt w:val="bullet"/>
      <w:lvlText w:val="·"/>
      <w:lvlJc w:val="left"/>
      <w:pPr>
        <w:ind w:left="720" w:hanging="360"/>
      </w:pPr>
      <w:rPr>
        <w:rFonts w:ascii="Symbol" w:hAnsi="Symbol" w:hint="default"/>
      </w:rPr>
    </w:lvl>
    <w:lvl w:ilvl="1" w:tplc="A2367724">
      <w:start w:val="1"/>
      <w:numFmt w:val="bullet"/>
      <w:lvlText w:val="o"/>
      <w:lvlJc w:val="left"/>
      <w:pPr>
        <w:ind w:left="1440" w:hanging="360"/>
      </w:pPr>
      <w:rPr>
        <w:rFonts w:ascii="Courier New" w:hAnsi="Courier New" w:hint="default"/>
      </w:rPr>
    </w:lvl>
    <w:lvl w:ilvl="2" w:tplc="34BA5152">
      <w:start w:val="1"/>
      <w:numFmt w:val="bullet"/>
      <w:lvlText w:val=""/>
      <w:lvlJc w:val="left"/>
      <w:pPr>
        <w:ind w:left="2160" w:hanging="360"/>
      </w:pPr>
      <w:rPr>
        <w:rFonts w:ascii="Wingdings" w:hAnsi="Wingdings" w:hint="default"/>
      </w:rPr>
    </w:lvl>
    <w:lvl w:ilvl="3" w:tplc="319CB086">
      <w:start w:val="1"/>
      <w:numFmt w:val="bullet"/>
      <w:lvlText w:val=""/>
      <w:lvlJc w:val="left"/>
      <w:pPr>
        <w:ind w:left="2880" w:hanging="360"/>
      </w:pPr>
      <w:rPr>
        <w:rFonts w:ascii="Symbol" w:hAnsi="Symbol" w:hint="default"/>
      </w:rPr>
    </w:lvl>
    <w:lvl w:ilvl="4" w:tplc="89E82192">
      <w:start w:val="1"/>
      <w:numFmt w:val="bullet"/>
      <w:lvlText w:val="o"/>
      <w:lvlJc w:val="left"/>
      <w:pPr>
        <w:ind w:left="3600" w:hanging="360"/>
      </w:pPr>
      <w:rPr>
        <w:rFonts w:ascii="Courier New" w:hAnsi="Courier New" w:hint="default"/>
      </w:rPr>
    </w:lvl>
    <w:lvl w:ilvl="5" w:tplc="2920F692">
      <w:start w:val="1"/>
      <w:numFmt w:val="bullet"/>
      <w:lvlText w:val=""/>
      <w:lvlJc w:val="left"/>
      <w:pPr>
        <w:ind w:left="4320" w:hanging="360"/>
      </w:pPr>
      <w:rPr>
        <w:rFonts w:ascii="Wingdings" w:hAnsi="Wingdings" w:hint="default"/>
      </w:rPr>
    </w:lvl>
    <w:lvl w:ilvl="6" w:tplc="FA1474FA">
      <w:start w:val="1"/>
      <w:numFmt w:val="bullet"/>
      <w:lvlText w:val=""/>
      <w:lvlJc w:val="left"/>
      <w:pPr>
        <w:ind w:left="5040" w:hanging="360"/>
      </w:pPr>
      <w:rPr>
        <w:rFonts w:ascii="Symbol" w:hAnsi="Symbol" w:hint="default"/>
      </w:rPr>
    </w:lvl>
    <w:lvl w:ilvl="7" w:tplc="12FC9022">
      <w:start w:val="1"/>
      <w:numFmt w:val="bullet"/>
      <w:lvlText w:val="o"/>
      <w:lvlJc w:val="left"/>
      <w:pPr>
        <w:ind w:left="5760" w:hanging="360"/>
      </w:pPr>
      <w:rPr>
        <w:rFonts w:ascii="Courier New" w:hAnsi="Courier New" w:hint="default"/>
      </w:rPr>
    </w:lvl>
    <w:lvl w:ilvl="8" w:tplc="C9D6B60C">
      <w:start w:val="1"/>
      <w:numFmt w:val="bullet"/>
      <w:lvlText w:val=""/>
      <w:lvlJc w:val="left"/>
      <w:pPr>
        <w:ind w:left="6480" w:hanging="360"/>
      </w:pPr>
      <w:rPr>
        <w:rFonts w:ascii="Wingdings" w:hAnsi="Wingdings" w:hint="default"/>
      </w:rPr>
    </w:lvl>
  </w:abstractNum>
  <w:abstractNum w:abstractNumId="8" w15:restartNumberingAfterBreak="0">
    <w:nsid w:val="1A9835B6"/>
    <w:multiLevelType w:val="hybridMultilevel"/>
    <w:tmpl w:val="FFFFFFFF"/>
    <w:lvl w:ilvl="0" w:tplc="CE76281E">
      <w:start w:val="1"/>
      <w:numFmt w:val="bullet"/>
      <w:lvlText w:val=""/>
      <w:lvlJc w:val="left"/>
      <w:pPr>
        <w:ind w:left="720" w:hanging="360"/>
      </w:pPr>
      <w:rPr>
        <w:rFonts w:ascii="Symbol" w:hAnsi="Symbol" w:hint="default"/>
      </w:rPr>
    </w:lvl>
    <w:lvl w:ilvl="1" w:tplc="84F2E038">
      <w:start w:val="1"/>
      <w:numFmt w:val="bullet"/>
      <w:lvlText w:val="o"/>
      <w:lvlJc w:val="left"/>
      <w:pPr>
        <w:ind w:left="1440" w:hanging="360"/>
      </w:pPr>
      <w:rPr>
        <w:rFonts w:ascii="Courier New" w:hAnsi="Courier New" w:hint="default"/>
      </w:rPr>
    </w:lvl>
    <w:lvl w:ilvl="2" w:tplc="889660C4">
      <w:start w:val="1"/>
      <w:numFmt w:val="bullet"/>
      <w:lvlText w:val=""/>
      <w:lvlJc w:val="left"/>
      <w:pPr>
        <w:ind w:left="2160" w:hanging="360"/>
      </w:pPr>
      <w:rPr>
        <w:rFonts w:ascii="Wingdings" w:hAnsi="Wingdings" w:hint="default"/>
      </w:rPr>
    </w:lvl>
    <w:lvl w:ilvl="3" w:tplc="9A309604">
      <w:start w:val="1"/>
      <w:numFmt w:val="bullet"/>
      <w:lvlText w:val=""/>
      <w:lvlJc w:val="left"/>
      <w:pPr>
        <w:ind w:left="2880" w:hanging="360"/>
      </w:pPr>
      <w:rPr>
        <w:rFonts w:ascii="Symbol" w:hAnsi="Symbol" w:hint="default"/>
      </w:rPr>
    </w:lvl>
    <w:lvl w:ilvl="4" w:tplc="A9E08158">
      <w:start w:val="1"/>
      <w:numFmt w:val="bullet"/>
      <w:lvlText w:val="o"/>
      <w:lvlJc w:val="left"/>
      <w:pPr>
        <w:ind w:left="3600" w:hanging="360"/>
      </w:pPr>
      <w:rPr>
        <w:rFonts w:ascii="Courier New" w:hAnsi="Courier New" w:hint="default"/>
      </w:rPr>
    </w:lvl>
    <w:lvl w:ilvl="5" w:tplc="7BFE4964">
      <w:start w:val="1"/>
      <w:numFmt w:val="bullet"/>
      <w:lvlText w:val=""/>
      <w:lvlJc w:val="left"/>
      <w:pPr>
        <w:ind w:left="4320" w:hanging="360"/>
      </w:pPr>
      <w:rPr>
        <w:rFonts w:ascii="Wingdings" w:hAnsi="Wingdings" w:hint="default"/>
      </w:rPr>
    </w:lvl>
    <w:lvl w:ilvl="6" w:tplc="03D6884C">
      <w:start w:val="1"/>
      <w:numFmt w:val="bullet"/>
      <w:lvlText w:val=""/>
      <w:lvlJc w:val="left"/>
      <w:pPr>
        <w:ind w:left="5040" w:hanging="360"/>
      </w:pPr>
      <w:rPr>
        <w:rFonts w:ascii="Symbol" w:hAnsi="Symbol" w:hint="default"/>
      </w:rPr>
    </w:lvl>
    <w:lvl w:ilvl="7" w:tplc="53E2589A">
      <w:start w:val="1"/>
      <w:numFmt w:val="bullet"/>
      <w:lvlText w:val="o"/>
      <w:lvlJc w:val="left"/>
      <w:pPr>
        <w:ind w:left="5760" w:hanging="360"/>
      </w:pPr>
      <w:rPr>
        <w:rFonts w:ascii="Courier New" w:hAnsi="Courier New" w:hint="default"/>
      </w:rPr>
    </w:lvl>
    <w:lvl w:ilvl="8" w:tplc="608C67C0">
      <w:start w:val="1"/>
      <w:numFmt w:val="bullet"/>
      <w:lvlText w:val=""/>
      <w:lvlJc w:val="left"/>
      <w:pPr>
        <w:ind w:left="6480" w:hanging="360"/>
      </w:pPr>
      <w:rPr>
        <w:rFonts w:ascii="Wingdings" w:hAnsi="Wingdings" w:hint="default"/>
      </w:rPr>
    </w:lvl>
  </w:abstractNum>
  <w:abstractNum w:abstractNumId="9" w15:restartNumberingAfterBreak="0">
    <w:nsid w:val="1C8DAF0D"/>
    <w:multiLevelType w:val="hybridMultilevel"/>
    <w:tmpl w:val="FFFFFFFF"/>
    <w:lvl w:ilvl="0" w:tplc="4AD07052">
      <w:start w:val="1"/>
      <w:numFmt w:val="bullet"/>
      <w:lvlText w:val=""/>
      <w:lvlJc w:val="left"/>
      <w:pPr>
        <w:ind w:left="720" w:hanging="360"/>
      </w:pPr>
      <w:rPr>
        <w:rFonts w:ascii="Symbol" w:hAnsi="Symbol" w:hint="default"/>
      </w:rPr>
    </w:lvl>
    <w:lvl w:ilvl="1" w:tplc="7F0685BC">
      <w:start w:val="1"/>
      <w:numFmt w:val="bullet"/>
      <w:lvlText w:val="o"/>
      <w:lvlJc w:val="left"/>
      <w:pPr>
        <w:ind w:left="1440" w:hanging="360"/>
      </w:pPr>
      <w:rPr>
        <w:rFonts w:ascii="Courier New" w:hAnsi="Courier New" w:hint="default"/>
      </w:rPr>
    </w:lvl>
    <w:lvl w:ilvl="2" w:tplc="2070D906">
      <w:start w:val="1"/>
      <w:numFmt w:val="bullet"/>
      <w:lvlText w:val=""/>
      <w:lvlJc w:val="left"/>
      <w:pPr>
        <w:ind w:left="2160" w:hanging="360"/>
      </w:pPr>
      <w:rPr>
        <w:rFonts w:ascii="Wingdings" w:hAnsi="Wingdings" w:hint="default"/>
      </w:rPr>
    </w:lvl>
    <w:lvl w:ilvl="3" w:tplc="57C81F24">
      <w:start w:val="1"/>
      <w:numFmt w:val="bullet"/>
      <w:lvlText w:val=""/>
      <w:lvlJc w:val="left"/>
      <w:pPr>
        <w:ind w:left="2880" w:hanging="360"/>
      </w:pPr>
      <w:rPr>
        <w:rFonts w:ascii="Symbol" w:hAnsi="Symbol" w:hint="default"/>
      </w:rPr>
    </w:lvl>
    <w:lvl w:ilvl="4" w:tplc="E872DE9E">
      <w:start w:val="1"/>
      <w:numFmt w:val="bullet"/>
      <w:lvlText w:val="o"/>
      <w:lvlJc w:val="left"/>
      <w:pPr>
        <w:ind w:left="3600" w:hanging="360"/>
      </w:pPr>
      <w:rPr>
        <w:rFonts w:ascii="Courier New" w:hAnsi="Courier New" w:hint="default"/>
      </w:rPr>
    </w:lvl>
    <w:lvl w:ilvl="5" w:tplc="03844506">
      <w:start w:val="1"/>
      <w:numFmt w:val="bullet"/>
      <w:lvlText w:val=""/>
      <w:lvlJc w:val="left"/>
      <w:pPr>
        <w:ind w:left="4320" w:hanging="360"/>
      </w:pPr>
      <w:rPr>
        <w:rFonts w:ascii="Wingdings" w:hAnsi="Wingdings" w:hint="default"/>
      </w:rPr>
    </w:lvl>
    <w:lvl w:ilvl="6" w:tplc="88824EFC">
      <w:start w:val="1"/>
      <w:numFmt w:val="bullet"/>
      <w:lvlText w:val=""/>
      <w:lvlJc w:val="left"/>
      <w:pPr>
        <w:ind w:left="5040" w:hanging="360"/>
      </w:pPr>
      <w:rPr>
        <w:rFonts w:ascii="Symbol" w:hAnsi="Symbol" w:hint="default"/>
      </w:rPr>
    </w:lvl>
    <w:lvl w:ilvl="7" w:tplc="7020F492">
      <w:start w:val="1"/>
      <w:numFmt w:val="bullet"/>
      <w:lvlText w:val="o"/>
      <w:lvlJc w:val="left"/>
      <w:pPr>
        <w:ind w:left="5760" w:hanging="360"/>
      </w:pPr>
      <w:rPr>
        <w:rFonts w:ascii="Courier New" w:hAnsi="Courier New" w:hint="default"/>
      </w:rPr>
    </w:lvl>
    <w:lvl w:ilvl="8" w:tplc="2648F1AC">
      <w:start w:val="1"/>
      <w:numFmt w:val="bullet"/>
      <w:lvlText w:val=""/>
      <w:lvlJc w:val="left"/>
      <w:pPr>
        <w:ind w:left="6480" w:hanging="360"/>
      </w:pPr>
      <w:rPr>
        <w:rFonts w:ascii="Wingdings" w:hAnsi="Wingdings" w:hint="default"/>
      </w:rPr>
    </w:lvl>
  </w:abstractNum>
  <w:abstractNum w:abstractNumId="10" w15:restartNumberingAfterBreak="0">
    <w:nsid w:val="1E4C6F48"/>
    <w:multiLevelType w:val="hybridMultilevel"/>
    <w:tmpl w:val="B36CD5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EF95A3D"/>
    <w:multiLevelType w:val="hybridMultilevel"/>
    <w:tmpl w:val="FFFFFFFF"/>
    <w:lvl w:ilvl="0" w:tplc="AAAE6DF2">
      <w:start w:val="1"/>
      <w:numFmt w:val="bullet"/>
      <w:lvlText w:val=""/>
      <w:lvlJc w:val="left"/>
      <w:pPr>
        <w:ind w:left="720" w:hanging="360"/>
      </w:pPr>
      <w:rPr>
        <w:rFonts w:ascii="Symbol" w:hAnsi="Symbol" w:hint="default"/>
      </w:rPr>
    </w:lvl>
    <w:lvl w:ilvl="1" w:tplc="73B6AC72">
      <w:start w:val="1"/>
      <w:numFmt w:val="bullet"/>
      <w:lvlText w:val="o"/>
      <w:lvlJc w:val="left"/>
      <w:pPr>
        <w:ind w:left="1440" w:hanging="360"/>
      </w:pPr>
      <w:rPr>
        <w:rFonts w:ascii="Courier New" w:hAnsi="Courier New" w:hint="default"/>
      </w:rPr>
    </w:lvl>
    <w:lvl w:ilvl="2" w:tplc="2F3671EC">
      <w:start w:val="1"/>
      <w:numFmt w:val="bullet"/>
      <w:lvlText w:val=""/>
      <w:lvlJc w:val="left"/>
      <w:pPr>
        <w:ind w:left="2160" w:hanging="360"/>
      </w:pPr>
      <w:rPr>
        <w:rFonts w:ascii="Wingdings" w:hAnsi="Wingdings" w:hint="default"/>
      </w:rPr>
    </w:lvl>
    <w:lvl w:ilvl="3" w:tplc="CE18F784">
      <w:start w:val="1"/>
      <w:numFmt w:val="bullet"/>
      <w:lvlText w:val=""/>
      <w:lvlJc w:val="left"/>
      <w:pPr>
        <w:ind w:left="2880" w:hanging="360"/>
      </w:pPr>
      <w:rPr>
        <w:rFonts w:ascii="Symbol" w:hAnsi="Symbol" w:hint="default"/>
      </w:rPr>
    </w:lvl>
    <w:lvl w:ilvl="4" w:tplc="1DAEFD8E">
      <w:start w:val="1"/>
      <w:numFmt w:val="bullet"/>
      <w:lvlText w:val="o"/>
      <w:lvlJc w:val="left"/>
      <w:pPr>
        <w:ind w:left="3600" w:hanging="360"/>
      </w:pPr>
      <w:rPr>
        <w:rFonts w:ascii="Courier New" w:hAnsi="Courier New" w:hint="default"/>
      </w:rPr>
    </w:lvl>
    <w:lvl w:ilvl="5" w:tplc="F25A168A">
      <w:start w:val="1"/>
      <w:numFmt w:val="bullet"/>
      <w:lvlText w:val=""/>
      <w:lvlJc w:val="left"/>
      <w:pPr>
        <w:ind w:left="4320" w:hanging="360"/>
      </w:pPr>
      <w:rPr>
        <w:rFonts w:ascii="Wingdings" w:hAnsi="Wingdings" w:hint="default"/>
      </w:rPr>
    </w:lvl>
    <w:lvl w:ilvl="6" w:tplc="FF7E42A6">
      <w:start w:val="1"/>
      <w:numFmt w:val="bullet"/>
      <w:lvlText w:val=""/>
      <w:lvlJc w:val="left"/>
      <w:pPr>
        <w:ind w:left="5040" w:hanging="360"/>
      </w:pPr>
      <w:rPr>
        <w:rFonts w:ascii="Symbol" w:hAnsi="Symbol" w:hint="default"/>
      </w:rPr>
    </w:lvl>
    <w:lvl w:ilvl="7" w:tplc="6CEE4966">
      <w:start w:val="1"/>
      <w:numFmt w:val="bullet"/>
      <w:lvlText w:val="o"/>
      <w:lvlJc w:val="left"/>
      <w:pPr>
        <w:ind w:left="5760" w:hanging="360"/>
      </w:pPr>
      <w:rPr>
        <w:rFonts w:ascii="Courier New" w:hAnsi="Courier New" w:hint="default"/>
      </w:rPr>
    </w:lvl>
    <w:lvl w:ilvl="8" w:tplc="3562580E">
      <w:start w:val="1"/>
      <w:numFmt w:val="bullet"/>
      <w:lvlText w:val=""/>
      <w:lvlJc w:val="left"/>
      <w:pPr>
        <w:ind w:left="6480" w:hanging="360"/>
      </w:pPr>
      <w:rPr>
        <w:rFonts w:ascii="Wingdings" w:hAnsi="Wingdings" w:hint="default"/>
      </w:rPr>
    </w:lvl>
  </w:abstractNum>
  <w:abstractNum w:abstractNumId="12" w15:restartNumberingAfterBreak="0">
    <w:nsid w:val="24FC17D4"/>
    <w:multiLevelType w:val="hybridMultilevel"/>
    <w:tmpl w:val="FFFFFFFF"/>
    <w:lvl w:ilvl="0" w:tplc="8B90B64C">
      <w:start w:val="1"/>
      <w:numFmt w:val="bullet"/>
      <w:lvlText w:val=""/>
      <w:lvlJc w:val="left"/>
      <w:pPr>
        <w:ind w:left="720" w:hanging="360"/>
      </w:pPr>
      <w:rPr>
        <w:rFonts w:ascii="Symbol" w:hAnsi="Symbol" w:hint="default"/>
      </w:rPr>
    </w:lvl>
    <w:lvl w:ilvl="1" w:tplc="0EA67614">
      <w:start w:val="1"/>
      <w:numFmt w:val="bullet"/>
      <w:lvlText w:val="o"/>
      <w:lvlJc w:val="left"/>
      <w:pPr>
        <w:ind w:left="1440" w:hanging="360"/>
      </w:pPr>
      <w:rPr>
        <w:rFonts w:ascii="Courier New" w:hAnsi="Courier New" w:cs="Times New Roman" w:hint="default"/>
      </w:rPr>
    </w:lvl>
    <w:lvl w:ilvl="2" w:tplc="6FC8B378">
      <w:start w:val="1"/>
      <w:numFmt w:val="bullet"/>
      <w:lvlText w:val=""/>
      <w:lvlJc w:val="left"/>
      <w:pPr>
        <w:ind w:left="2160" w:hanging="360"/>
      </w:pPr>
      <w:rPr>
        <w:rFonts w:ascii="Wingdings" w:hAnsi="Wingdings" w:hint="default"/>
      </w:rPr>
    </w:lvl>
    <w:lvl w:ilvl="3" w:tplc="B134B8E8">
      <w:start w:val="1"/>
      <w:numFmt w:val="bullet"/>
      <w:lvlText w:val=""/>
      <w:lvlJc w:val="left"/>
      <w:pPr>
        <w:ind w:left="2880" w:hanging="360"/>
      </w:pPr>
      <w:rPr>
        <w:rFonts w:ascii="Symbol" w:hAnsi="Symbol" w:hint="default"/>
      </w:rPr>
    </w:lvl>
    <w:lvl w:ilvl="4" w:tplc="3A541A5A">
      <w:start w:val="1"/>
      <w:numFmt w:val="bullet"/>
      <w:lvlText w:val="o"/>
      <w:lvlJc w:val="left"/>
      <w:pPr>
        <w:ind w:left="3600" w:hanging="360"/>
      </w:pPr>
      <w:rPr>
        <w:rFonts w:ascii="Courier New" w:hAnsi="Courier New" w:cs="Times New Roman" w:hint="default"/>
      </w:rPr>
    </w:lvl>
    <w:lvl w:ilvl="5" w:tplc="3A007BEE">
      <w:start w:val="1"/>
      <w:numFmt w:val="bullet"/>
      <w:lvlText w:val=""/>
      <w:lvlJc w:val="left"/>
      <w:pPr>
        <w:ind w:left="4320" w:hanging="360"/>
      </w:pPr>
      <w:rPr>
        <w:rFonts w:ascii="Wingdings" w:hAnsi="Wingdings" w:hint="default"/>
      </w:rPr>
    </w:lvl>
    <w:lvl w:ilvl="6" w:tplc="ED32409C">
      <w:start w:val="1"/>
      <w:numFmt w:val="bullet"/>
      <w:lvlText w:val=""/>
      <w:lvlJc w:val="left"/>
      <w:pPr>
        <w:ind w:left="5040" w:hanging="360"/>
      </w:pPr>
      <w:rPr>
        <w:rFonts w:ascii="Symbol" w:hAnsi="Symbol" w:hint="default"/>
      </w:rPr>
    </w:lvl>
    <w:lvl w:ilvl="7" w:tplc="1728BB5A">
      <w:start w:val="1"/>
      <w:numFmt w:val="bullet"/>
      <w:lvlText w:val="o"/>
      <w:lvlJc w:val="left"/>
      <w:pPr>
        <w:ind w:left="5760" w:hanging="360"/>
      </w:pPr>
      <w:rPr>
        <w:rFonts w:ascii="Courier New" w:hAnsi="Courier New" w:cs="Times New Roman" w:hint="default"/>
      </w:rPr>
    </w:lvl>
    <w:lvl w:ilvl="8" w:tplc="FE00C858">
      <w:start w:val="1"/>
      <w:numFmt w:val="bullet"/>
      <w:lvlText w:val=""/>
      <w:lvlJc w:val="left"/>
      <w:pPr>
        <w:ind w:left="6480" w:hanging="360"/>
      </w:pPr>
      <w:rPr>
        <w:rFonts w:ascii="Wingdings" w:hAnsi="Wingdings" w:hint="default"/>
      </w:rPr>
    </w:lvl>
  </w:abstractNum>
  <w:abstractNum w:abstractNumId="13" w15:restartNumberingAfterBreak="0">
    <w:nsid w:val="28FC08BF"/>
    <w:multiLevelType w:val="hybridMultilevel"/>
    <w:tmpl w:val="FFFFFFFF"/>
    <w:lvl w:ilvl="0" w:tplc="BC9419D2">
      <w:start w:val="1"/>
      <w:numFmt w:val="bullet"/>
      <w:lvlText w:val=""/>
      <w:lvlJc w:val="left"/>
      <w:pPr>
        <w:ind w:left="720" w:hanging="360"/>
      </w:pPr>
      <w:rPr>
        <w:rFonts w:ascii="Symbol" w:hAnsi="Symbol" w:hint="default"/>
      </w:rPr>
    </w:lvl>
    <w:lvl w:ilvl="1" w:tplc="006C721A">
      <w:start w:val="1"/>
      <w:numFmt w:val="bullet"/>
      <w:lvlText w:val="o"/>
      <w:lvlJc w:val="left"/>
      <w:pPr>
        <w:ind w:left="1440" w:hanging="360"/>
      </w:pPr>
      <w:rPr>
        <w:rFonts w:ascii="Courier New" w:hAnsi="Courier New" w:hint="default"/>
      </w:rPr>
    </w:lvl>
    <w:lvl w:ilvl="2" w:tplc="C6C4F5F0">
      <w:start w:val="1"/>
      <w:numFmt w:val="bullet"/>
      <w:lvlText w:val=""/>
      <w:lvlJc w:val="left"/>
      <w:pPr>
        <w:ind w:left="2160" w:hanging="360"/>
      </w:pPr>
      <w:rPr>
        <w:rFonts w:ascii="Wingdings" w:hAnsi="Wingdings" w:hint="default"/>
      </w:rPr>
    </w:lvl>
    <w:lvl w:ilvl="3" w:tplc="8CC03E28">
      <w:start w:val="1"/>
      <w:numFmt w:val="bullet"/>
      <w:lvlText w:val=""/>
      <w:lvlJc w:val="left"/>
      <w:pPr>
        <w:ind w:left="2880" w:hanging="360"/>
      </w:pPr>
      <w:rPr>
        <w:rFonts w:ascii="Symbol" w:hAnsi="Symbol" w:hint="default"/>
      </w:rPr>
    </w:lvl>
    <w:lvl w:ilvl="4" w:tplc="F82E980A">
      <w:start w:val="1"/>
      <w:numFmt w:val="bullet"/>
      <w:lvlText w:val="o"/>
      <w:lvlJc w:val="left"/>
      <w:pPr>
        <w:ind w:left="3600" w:hanging="360"/>
      </w:pPr>
      <w:rPr>
        <w:rFonts w:ascii="Courier New" w:hAnsi="Courier New" w:hint="default"/>
      </w:rPr>
    </w:lvl>
    <w:lvl w:ilvl="5" w:tplc="6624F0C4">
      <w:start w:val="1"/>
      <w:numFmt w:val="bullet"/>
      <w:lvlText w:val=""/>
      <w:lvlJc w:val="left"/>
      <w:pPr>
        <w:ind w:left="4320" w:hanging="360"/>
      </w:pPr>
      <w:rPr>
        <w:rFonts w:ascii="Wingdings" w:hAnsi="Wingdings" w:hint="default"/>
      </w:rPr>
    </w:lvl>
    <w:lvl w:ilvl="6" w:tplc="22547B02">
      <w:start w:val="1"/>
      <w:numFmt w:val="bullet"/>
      <w:lvlText w:val=""/>
      <w:lvlJc w:val="left"/>
      <w:pPr>
        <w:ind w:left="5040" w:hanging="360"/>
      </w:pPr>
      <w:rPr>
        <w:rFonts w:ascii="Symbol" w:hAnsi="Symbol" w:hint="default"/>
      </w:rPr>
    </w:lvl>
    <w:lvl w:ilvl="7" w:tplc="94ACF55A">
      <w:start w:val="1"/>
      <w:numFmt w:val="bullet"/>
      <w:lvlText w:val="o"/>
      <w:lvlJc w:val="left"/>
      <w:pPr>
        <w:ind w:left="5760" w:hanging="360"/>
      </w:pPr>
      <w:rPr>
        <w:rFonts w:ascii="Courier New" w:hAnsi="Courier New" w:hint="default"/>
      </w:rPr>
    </w:lvl>
    <w:lvl w:ilvl="8" w:tplc="14508FA8">
      <w:start w:val="1"/>
      <w:numFmt w:val="bullet"/>
      <w:lvlText w:val=""/>
      <w:lvlJc w:val="left"/>
      <w:pPr>
        <w:ind w:left="6480" w:hanging="360"/>
      </w:pPr>
      <w:rPr>
        <w:rFonts w:ascii="Wingdings" w:hAnsi="Wingdings" w:hint="default"/>
      </w:rPr>
    </w:lvl>
  </w:abstractNum>
  <w:abstractNum w:abstractNumId="14" w15:restartNumberingAfterBreak="0">
    <w:nsid w:val="2A3443BE"/>
    <w:multiLevelType w:val="hybridMultilevel"/>
    <w:tmpl w:val="0D2A5E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A84DAEF"/>
    <w:multiLevelType w:val="hybridMultilevel"/>
    <w:tmpl w:val="FFFFFFFF"/>
    <w:lvl w:ilvl="0" w:tplc="C0200276">
      <w:start w:val="1"/>
      <w:numFmt w:val="bullet"/>
      <w:lvlText w:val="·"/>
      <w:lvlJc w:val="left"/>
      <w:pPr>
        <w:ind w:left="720" w:hanging="360"/>
      </w:pPr>
      <w:rPr>
        <w:rFonts w:ascii="Symbol" w:hAnsi="Symbol" w:hint="default"/>
      </w:rPr>
    </w:lvl>
    <w:lvl w:ilvl="1" w:tplc="BB5AE514">
      <w:start w:val="1"/>
      <w:numFmt w:val="bullet"/>
      <w:lvlText w:val="o"/>
      <w:lvlJc w:val="left"/>
      <w:pPr>
        <w:ind w:left="1440" w:hanging="360"/>
      </w:pPr>
      <w:rPr>
        <w:rFonts w:ascii="Courier New" w:hAnsi="Courier New" w:hint="default"/>
      </w:rPr>
    </w:lvl>
    <w:lvl w:ilvl="2" w:tplc="E77E87AE">
      <w:start w:val="1"/>
      <w:numFmt w:val="bullet"/>
      <w:lvlText w:val=""/>
      <w:lvlJc w:val="left"/>
      <w:pPr>
        <w:ind w:left="2160" w:hanging="360"/>
      </w:pPr>
      <w:rPr>
        <w:rFonts w:ascii="Wingdings" w:hAnsi="Wingdings" w:hint="default"/>
      </w:rPr>
    </w:lvl>
    <w:lvl w:ilvl="3" w:tplc="AA9EDD4A">
      <w:start w:val="1"/>
      <w:numFmt w:val="bullet"/>
      <w:lvlText w:val=""/>
      <w:lvlJc w:val="left"/>
      <w:pPr>
        <w:ind w:left="2880" w:hanging="360"/>
      </w:pPr>
      <w:rPr>
        <w:rFonts w:ascii="Symbol" w:hAnsi="Symbol" w:hint="default"/>
      </w:rPr>
    </w:lvl>
    <w:lvl w:ilvl="4" w:tplc="E592D734">
      <w:start w:val="1"/>
      <w:numFmt w:val="bullet"/>
      <w:lvlText w:val="o"/>
      <w:lvlJc w:val="left"/>
      <w:pPr>
        <w:ind w:left="3600" w:hanging="360"/>
      </w:pPr>
      <w:rPr>
        <w:rFonts w:ascii="Courier New" w:hAnsi="Courier New" w:hint="default"/>
      </w:rPr>
    </w:lvl>
    <w:lvl w:ilvl="5" w:tplc="768EB3E0">
      <w:start w:val="1"/>
      <w:numFmt w:val="bullet"/>
      <w:lvlText w:val=""/>
      <w:lvlJc w:val="left"/>
      <w:pPr>
        <w:ind w:left="4320" w:hanging="360"/>
      </w:pPr>
      <w:rPr>
        <w:rFonts w:ascii="Wingdings" w:hAnsi="Wingdings" w:hint="default"/>
      </w:rPr>
    </w:lvl>
    <w:lvl w:ilvl="6" w:tplc="393AF668">
      <w:start w:val="1"/>
      <w:numFmt w:val="bullet"/>
      <w:lvlText w:val=""/>
      <w:lvlJc w:val="left"/>
      <w:pPr>
        <w:ind w:left="5040" w:hanging="360"/>
      </w:pPr>
      <w:rPr>
        <w:rFonts w:ascii="Symbol" w:hAnsi="Symbol" w:hint="default"/>
      </w:rPr>
    </w:lvl>
    <w:lvl w:ilvl="7" w:tplc="868C2E28">
      <w:start w:val="1"/>
      <w:numFmt w:val="bullet"/>
      <w:lvlText w:val="o"/>
      <w:lvlJc w:val="left"/>
      <w:pPr>
        <w:ind w:left="5760" w:hanging="360"/>
      </w:pPr>
      <w:rPr>
        <w:rFonts w:ascii="Courier New" w:hAnsi="Courier New" w:hint="default"/>
      </w:rPr>
    </w:lvl>
    <w:lvl w:ilvl="8" w:tplc="44D62F2E">
      <w:start w:val="1"/>
      <w:numFmt w:val="bullet"/>
      <w:lvlText w:val=""/>
      <w:lvlJc w:val="left"/>
      <w:pPr>
        <w:ind w:left="6480" w:hanging="360"/>
      </w:pPr>
      <w:rPr>
        <w:rFonts w:ascii="Wingdings" w:hAnsi="Wingdings" w:hint="default"/>
      </w:rPr>
    </w:lvl>
  </w:abstractNum>
  <w:abstractNum w:abstractNumId="16" w15:restartNumberingAfterBreak="0">
    <w:nsid w:val="2E0B14F4"/>
    <w:multiLevelType w:val="hybridMultilevel"/>
    <w:tmpl w:val="FFFFFFFF"/>
    <w:lvl w:ilvl="0" w:tplc="F0441E0A">
      <w:start w:val="1"/>
      <w:numFmt w:val="bullet"/>
      <w:lvlText w:val=""/>
      <w:lvlJc w:val="left"/>
      <w:pPr>
        <w:ind w:left="720" w:hanging="360"/>
      </w:pPr>
      <w:rPr>
        <w:rFonts w:ascii="Symbol" w:hAnsi="Symbol" w:hint="default"/>
      </w:rPr>
    </w:lvl>
    <w:lvl w:ilvl="1" w:tplc="EDCC4408">
      <w:start w:val="1"/>
      <w:numFmt w:val="bullet"/>
      <w:lvlText w:val="o"/>
      <w:lvlJc w:val="left"/>
      <w:pPr>
        <w:ind w:left="1440" w:hanging="360"/>
      </w:pPr>
      <w:rPr>
        <w:rFonts w:ascii="Courier New" w:hAnsi="Courier New" w:cs="Times New Roman" w:hint="default"/>
      </w:rPr>
    </w:lvl>
    <w:lvl w:ilvl="2" w:tplc="460CCC8C">
      <w:start w:val="1"/>
      <w:numFmt w:val="bullet"/>
      <w:lvlText w:val=""/>
      <w:lvlJc w:val="left"/>
      <w:pPr>
        <w:ind w:left="2160" w:hanging="360"/>
      </w:pPr>
      <w:rPr>
        <w:rFonts w:ascii="Wingdings" w:hAnsi="Wingdings" w:hint="default"/>
      </w:rPr>
    </w:lvl>
    <w:lvl w:ilvl="3" w:tplc="B76E7C88">
      <w:start w:val="1"/>
      <w:numFmt w:val="bullet"/>
      <w:lvlText w:val=""/>
      <w:lvlJc w:val="left"/>
      <w:pPr>
        <w:ind w:left="2880" w:hanging="360"/>
      </w:pPr>
      <w:rPr>
        <w:rFonts w:ascii="Symbol" w:hAnsi="Symbol" w:hint="default"/>
      </w:rPr>
    </w:lvl>
    <w:lvl w:ilvl="4" w:tplc="0068F7E2">
      <w:start w:val="1"/>
      <w:numFmt w:val="bullet"/>
      <w:lvlText w:val="o"/>
      <w:lvlJc w:val="left"/>
      <w:pPr>
        <w:ind w:left="3600" w:hanging="360"/>
      </w:pPr>
      <w:rPr>
        <w:rFonts w:ascii="Courier New" w:hAnsi="Courier New" w:cs="Times New Roman" w:hint="default"/>
      </w:rPr>
    </w:lvl>
    <w:lvl w:ilvl="5" w:tplc="5A42301E">
      <w:start w:val="1"/>
      <w:numFmt w:val="bullet"/>
      <w:lvlText w:val=""/>
      <w:lvlJc w:val="left"/>
      <w:pPr>
        <w:ind w:left="4320" w:hanging="360"/>
      </w:pPr>
      <w:rPr>
        <w:rFonts w:ascii="Wingdings" w:hAnsi="Wingdings" w:hint="default"/>
      </w:rPr>
    </w:lvl>
    <w:lvl w:ilvl="6" w:tplc="7F6278AC">
      <w:start w:val="1"/>
      <w:numFmt w:val="bullet"/>
      <w:lvlText w:val=""/>
      <w:lvlJc w:val="left"/>
      <w:pPr>
        <w:ind w:left="5040" w:hanging="360"/>
      </w:pPr>
      <w:rPr>
        <w:rFonts w:ascii="Symbol" w:hAnsi="Symbol" w:hint="default"/>
      </w:rPr>
    </w:lvl>
    <w:lvl w:ilvl="7" w:tplc="DBDE59E0">
      <w:start w:val="1"/>
      <w:numFmt w:val="bullet"/>
      <w:lvlText w:val="o"/>
      <w:lvlJc w:val="left"/>
      <w:pPr>
        <w:ind w:left="5760" w:hanging="360"/>
      </w:pPr>
      <w:rPr>
        <w:rFonts w:ascii="Courier New" w:hAnsi="Courier New" w:cs="Times New Roman" w:hint="default"/>
      </w:rPr>
    </w:lvl>
    <w:lvl w:ilvl="8" w:tplc="3F50515A">
      <w:start w:val="1"/>
      <w:numFmt w:val="bullet"/>
      <w:lvlText w:val=""/>
      <w:lvlJc w:val="left"/>
      <w:pPr>
        <w:ind w:left="6480" w:hanging="360"/>
      </w:pPr>
      <w:rPr>
        <w:rFonts w:ascii="Wingdings" w:hAnsi="Wingdings" w:hint="default"/>
      </w:rPr>
    </w:lvl>
  </w:abstractNum>
  <w:abstractNum w:abstractNumId="17" w15:restartNumberingAfterBreak="0">
    <w:nsid w:val="2E367BDD"/>
    <w:multiLevelType w:val="hybridMultilevel"/>
    <w:tmpl w:val="65EEB5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F9471D8"/>
    <w:multiLevelType w:val="hybridMultilevel"/>
    <w:tmpl w:val="83861652"/>
    <w:lvl w:ilvl="0" w:tplc="6024CC5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E53291"/>
    <w:multiLevelType w:val="hybridMultilevel"/>
    <w:tmpl w:val="1EAE5EDA"/>
    <w:lvl w:ilvl="0" w:tplc="6024CC5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6079FA"/>
    <w:multiLevelType w:val="hybridMultilevel"/>
    <w:tmpl w:val="FFFFFFFF"/>
    <w:lvl w:ilvl="0" w:tplc="953487CA">
      <w:start w:val="1"/>
      <w:numFmt w:val="bullet"/>
      <w:lvlText w:val=""/>
      <w:lvlJc w:val="left"/>
      <w:pPr>
        <w:ind w:left="720" w:hanging="360"/>
      </w:pPr>
      <w:rPr>
        <w:rFonts w:ascii="Symbol" w:hAnsi="Symbol" w:hint="default"/>
      </w:rPr>
    </w:lvl>
    <w:lvl w:ilvl="1" w:tplc="C31CB4A6">
      <w:start w:val="1"/>
      <w:numFmt w:val="bullet"/>
      <w:lvlText w:val="o"/>
      <w:lvlJc w:val="left"/>
      <w:pPr>
        <w:ind w:left="1440" w:hanging="360"/>
      </w:pPr>
      <w:rPr>
        <w:rFonts w:ascii="Courier New" w:hAnsi="Courier New" w:cs="Times New Roman" w:hint="default"/>
      </w:rPr>
    </w:lvl>
    <w:lvl w:ilvl="2" w:tplc="BD6ECE3E">
      <w:start w:val="1"/>
      <w:numFmt w:val="bullet"/>
      <w:lvlText w:val=""/>
      <w:lvlJc w:val="left"/>
      <w:pPr>
        <w:ind w:left="2160" w:hanging="360"/>
      </w:pPr>
      <w:rPr>
        <w:rFonts w:ascii="Wingdings" w:hAnsi="Wingdings" w:hint="default"/>
      </w:rPr>
    </w:lvl>
    <w:lvl w:ilvl="3" w:tplc="A9B4D926">
      <w:start w:val="1"/>
      <w:numFmt w:val="bullet"/>
      <w:lvlText w:val=""/>
      <w:lvlJc w:val="left"/>
      <w:pPr>
        <w:ind w:left="2880" w:hanging="360"/>
      </w:pPr>
      <w:rPr>
        <w:rFonts w:ascii="Symbol" w:hAnsi="Symbol" w:hint="default"/>
      </w:rPr>
    </w:lvl>
    <w:lvl w:ilvl="4" w:tplc="067E5232">
      <w:start w:val="1"/>
      <w:numFmt w:val="bullet"/>
      <w:lvlText w:val="o"/>
      <w:lvlJc w:val="left"/>
      <w:pPr>
        <w:ind w:left="3600" w:hanging="360"/>
      </w:pPr>
      <w:rPr>
        <w:rFonts w:ascii="Courier New" w:hAnsi="Courier New" w:cs="Times New Roman" w:hint="default"/>
      </w:rPr>
    </w:lvl>
    <w:lvl w:ilvl="5" w:tplc="CFA440C6">
      <w:start w:val="1"/>
      <w:numFmt w:val="bullet"/>
      <w:lvlText w:val=""/>
      <w:lvlJc w:val="left"/>
      <w:pPr>
        <w:ind w:left="4320" w:hanging="360"/>
      </w:pPr>
      <w:rPr>
        <w:rFonts w:ascii="Wingdings" w:hAnsi="Wingdings" w:hint="default"/>
      </w:rPr>
    </w:lvl>
    <w:lvl w:ilvl="6" w:tplc="619AC314">
      <w:start w:val="1"/>
      <w:numFmt w:val="bullet"/>
      <w:lvlText w:val=""/>
      <w:lvlJc w:val="left"/>
      <w:pPr>
        <w:ind w:left="5040" w:hanging="360"/>
      </w:pPr>
      <w:rPr>
        <w:rFonts w:ascii="Symbol" w:hAnsi="Symbol" w:hint="default"/>
      </w:rPr>
    </w:lvl>
    <w:lvl w:ilvl="7" w:tplc="730C0CF8">
      <w:start w:val="1"/>
      <w:numFmt w:val="bullet"/>
      <w:lvlText w:val="o"/>
      <w:lvlJc w:val="left"/>
      <w:pPr>
        <w:ind w:left="5760" w:hanging="360"/>
      </w:pPr>
      <w:rPr>
        <w:rFonts w:ascii="Courier New" w:hAnsi="Courier New" w:cs="Times New Roman" w:hint="default"/>
      </w:rPr>
    </w:lvl>
    <w:lvl w:ilvl="8" w:tplc="E948FD52">
      <w:start w:val="1"/>
      <w:numFmt w:val="bullet"/>
      <w:lvlText w:val=""/>
      <w:lvlJc w:val="left"/>
      <w:pPr>
        <w:ind w:left="6480" w:hanging="360"/>
      </w:pPr>
      <w:rPr>
        <w:rFonts w:ascii="Wingdings" w:hAnsi="Wingdings" w:hint="default"/>
      </w:rPr>
    </w:lvl>
  </w:abstractNum>
  <w:abstractNum w:abstractNumId="21" w15:restartNumberingAfterBreak="0">
    <w:nsid w:val="38433E24"/>
    <w:multiLevelType w:val="hybridMultilevel"/>
    <w:tmpl w:val="0B8EB700"/>
    <w:lvl w:ilvl="0" w:tplc="8B0EFFAE">
      <w:start w:val="1"/>
      <w:numFmt w:val="bullet"/>
      <w:lvlText w:val=""/>
      <w:lvlJc w:val="left"/>
      <w:pPr>
        <w:ind w:left="720" w:hanging="360"/>
      </w:pPr>
      <w:rPr>
        <w:rFonts w:ascii="Symbol" w:hAnsi="Symbol" w:hint="default"/>
      </w:rPr>
    </w:lvl>
    <w:lvl w:ilvl="1" w:tplc="3E60558E">
      <w:start w:val="1"/>
      <w:numFmt w:val="bullet"/>
      <w:lvlText w:val="o"/>
      <w:lvlJc w:val="left"/>
      <w:pPr>
        <w:ind w:left="1440" w:hanging="360"/>
      </w:pPr>
      <w:rPr>
        <w:rFonts w:ascii="Courier New" w:hAnsi="Courier New" w:hint="default"/>
      </w:rPr>
    </w:lvl>
    <w:lvl w:ilvl="2" w:tplc="9A901970">
      <w:start w:val="1"/>
      <w:numFmt w:val="bullet"/>
      <w:lvlText w:val=""/>
      <w:lvlJc w:val="left"/>
      <w:pPr>
        <w:ind w:left="2160" w:hanging="360"/>
      </w:pPr>
      <w:rPr>
        <w:rFonts w:ascii="Wingdings" w:hAnsi="Wingdings" w:hint="default"/>
      </w:rPr>
    </w:lvl>
    <w:lvl w:ilvl="3" w:tplc="564E7FC0">
      <w:start w:val="1"/>
      <w:numFmt w:val="bullet"/>
      <w:lvlText w:val=""/>
      <w:lvlJc w:val="left"/>
      <w:pPr>
        <w:ind w:left="2880" w:hanging="360"/>
      </w:pPr>
      <w:rPr>
        <w:rFonts w:ascii="Symbol" w:hAnsi="Symbol" w:hint="default"/>
      </w:rPr>
    </w:lvl>
    <w:lvl w:ilvl="4" w:tplc="49C8D756">
      <w:start w:val="1"/>
      <w:numFmt w:val="bullet"/>
      <w:lvlText w:val="o"/>
      <w:lvlJc w:val="left"/>
      <w:pPr>
        <w:ind w:left="3600" w:hanging="360"/>
      </w:pPr>
      <w:rPr>
        <w:rFonts w:ascii="Courier New" w:hAnsi="Courier New" w:hint="default"/>
      </w:rPr>
    </w:lvl>
    <w:lvl w:ilvl="5" w:tplc="9B628A06">
      <w:start w:val="1"/>
      <w:numFmt w:val="bullet"/>
      <w:lvlText w:val=""/>
      <w:lvlJc w:val="left"/>
      <w:pPr>
        <w:ind w:left="4320" w:hanging="360"/>
      </w:pPr>
      <w:rPr>
        <w:rFonts w:ascii="Wingdings" w:hAnsi="Wingdings" w:hint="default"/>
      </w:rPr>
    </w:lvl>
    <w:lvl w:ilvl="6" w:tplc="97CAC9E4">
      <w:start w:val="1"/>
      <w:numFmt w:val="bullet"/>
      <w:lvlText w:val=""/>
      <w:lvlJc w:val="left"/>
      <w:pPr>
        <w:ind w:left="5040" w:hanging="360"/>
      </w:pPr>
      <w:rPr>
        <w:rFonts w:ascii="Symbol" w:hAnsi="Symbol" w:hint="default"/>
      </w:rPr>
    </w:lvl>
    <w:lvl w:ilvl="7" w:tplc="D25A4B20">
      <w:start w:val="1"/>
      <w:numFmt w:val="bullet"/>
      <w:lvlText w:val="o"/>
      <w:lvlJc w:val="left"/>
      <w:pPr>
        <w:ind w:left="5760" w:hanging="360"/>
      </w:pPr>
      <w:rPr>
        <w:rFonts w:ascii="Courier New" w:hAnsi="Courier New" w:hint="default"/>
      </w:rPr>
    </w:lvl>
    <w:lvl w:ilvl="8" w:tplc="5C8E4280">
      <w:start w:val="1"/>
      <w:numFmt w:val="bullet"/>
      <w:lvlText w:val=""/>
      <w:lvlJc w:val="left"/>
      <w:pPr>
        <w:ind w:left="6480" w:hanging="360"/>
      </w:pPr>
      <w:rPr>
        <w:rFonts w:ascii="Wingdings" w:hAnsi="Wingdings" w:hint="default"/>
      </w:rPr>
    </w:lvl>
  </w:abstractNum>
  <w:abstractNum w:abstractNumId="22" w15:restartNumberingAfterBreak="0">
    <w:nsid w:val="388C15E4"/>
    <w:multiLevelType w:val="hybridMultilevel"/>
    <w:tmpl w:val="F044022A"/>
    <w:lvl w:ilvl="0" w:tplc="6024CC5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5B1FBE"/>
    <w:multiLevelType w:val="hybridMultilevel"/>
    <w:tmpl w:val="FFFFFFFF"/>
    <w:lvl w:ilvl="0" w:tplc="F0D6C870">
      <w:start w:val="1"/>
      <w:numFmt w:val="bullet"/>
      <w:lvlText w:val=""/>
      <w:lvlJc w:val="left"/>
      <w:pPr>
        <w:ind w:left="720" w:hanging="360"/>
      </w:pPr>
      <w:rPr>
        <w:rFonts w:ascii="Symbol" w:hAnsi="Symbol" w:hint="default"/>
      </w:rPr>
    </w:lvl>
    <w:lvl w:ilvl="1" w:tplc="E65E2BF8">
      <w:start w:val="1"/>
      <w:numFmt w:val="bullet"/>
      <w:lvlText w:val="o"/>
      <w:lvlJc w:val="left"/>
      <w:pPr>
        <w:ind w:left="1440" w:hanging="360"/>
      </w:pPr>
      <w:rPr>
        <w:rFonts w:ascii="Courier New" w:hAnsi="Courier New" w:cs="Times New Roman" w:hint="default"/>
      </w:rPr>
    </w:lvl>
    <w:lvl w:ilvl="2" w:tplc="1BF01D4C">
      <w:start w:val="1"/>
      <w:numFmt w:val="bullet"/>
      <w:lvlText w:val=""/>
      <w:lvlJc w:val="left"/>
      <w:pPr>
        <w:ind w:left="2160" w:hanging="360"/>
      </w:pPr>
      <w:rPr>
        <w:rFonts w:ascii="Wingdings" w:hAnsi="Wingdings" w:hint="default"/>
      </w:rPr>
    </w:lvl>
    <w:lvl w:ilvl="3" w:tplc="43F8E9C8">
      <w:start w:val="1"/>
      <w:numFmt w:val="bullet"/>
      <w:lvlText w:val=""/>
      <w:lvlJc w:val="left"/>
      <w:pPr>
        <w:ind w:left="2880" w:hanging="360"/>
      </w:pPr>
      <w:rPr>
        <w:rFonts w:ascii="Symbol" w:hAnsi="Symbol" w:hint="default"/>
      </w:rPr>
    </w:lvl>
    <w:lvl w:ilvl="4" w:tplc="2CF64236">
      <w:start w:val="1"/>
      <w:numFmt w:val="bullet"/>
      <w:lvlText w:val="o"/>
      <w:lvlJc w:val="left"/>
      <w:pPr>
        <w:ind w:left="3600" w:hanging="360"/>
      </w:pPr>
      <w:rPr>
        <w:rFonts w:ascii="Courier New" w:hAnsi="Courier New" w:cs="Times New Roman" w:hint="default"/>
      </w:rPr>
    </w:lvl>
    <w:lvl w:ilvl="5" w:tplc="98D0E276">
      <w:start w:val="1"/>
      <w:numFmt w:val="bullet"/>
      <w:lvlText w:val=""/>
      <w:lvlJc w:val="left"/>
      <w:pPr>
        <w:ind w:left="4320" w:hanging="360"/>
      </w:pPr>
      <w:rPr>
        <w:rFonts w:ascii="Wingdings" w:hAnsi="Wingdings" w:hint="default"/>
      </w:rPr>
    </w:lvl>
    <w:lvl w:ilvl="6" w:tplc="604E078E">
      <w:start w:val="1"/>
      <w:numFmt w:val="bullet"/>
      <w:lvlText w:val=""/>
      <w:lvlJc w:val="left"/>
      <w:pPr>
        <w:ind w:left="5040" w:hanging="360"/>
      </w:pPr>
      <w:rPr>
        <w:rFonts w:ascii="Symbol" w:hAnsi="Symbol" w:hint="default"/>
      </w:rPr>
    </w:lvl>
    <w:lvl w:ilvl="7" w:tplc="49B06630">
      <w:start w:val="1"/>
      <w:numFmt w:val="bullet"/>
      <w:lvlText w:val="o"/>
      <w:lvlJc w:val="left"/>
      <w:pPr>
        <w:ind w:left="5760" w:hanging="360"/>
      </w:pPr>
      <w:rPr>
        <w:rFonts w:ascii="Courier New" w:hAnsi="Courier New" w:cs="Times New Roman" w:hint="default"/>
      </w:rPr>
    </w:lvl>
    <w:lvl w:ilvl="8" w:tplc="D6AC46E2">
      <w:start w:val="1"/>
      <w:numFmt w:val="bullet"/>
      <w:lvlText w:val=""/>
      <w:lvlJc w:val="left"/>
      <w:pPr>
        <w:ind w:left="6480" w:hanging="360"/>
      </w:pPr>
      <w:rPr>
        <w:rFonts w:ascii="Wingdings" w:hAnsi="Wingdings" w:hint="default"/>
      </w:rPr>
    </w:lvl>
  </w:abstractNum>
  <w:abstractNum w:abstractNumId="24" w15:restartNumberingAfterBreak="0">
    <w:nsid w:val="40031132"/>
    <w:multiLevelType w:val="hybridMultilevel"/>
    <w:tmpl w:val="FFFFFFFF"/>
    <w:lvl w:ilvl="0" w:tplc="781688D4">
      <w:start w:val="1"/>
      <w:numFmt w:val="bullet"/>
      <w:lvlText w:val="·"/>
      <w:lvlJc w:val="left"/>
      <w:pPr>
        <w:ind w:left="720" w:hanging="360"/>
      </w:pPr>
      <w:rPr>
        <w:rFonts w:ascii="Symbol" w:hAnsi="Symbol" w:hint="default"/>
      </w:rPr>
    </w:lvl>
    <w:lvl w:ilvl="1" w:tplc="9474BBC6">
      <w:start w:val="1"/>
      <w:numFmt w:val="bullet"/>
      <w:lvlText w:val="o"/>
      <w:lvlJc w:val="left"/>
      <w:pPr>
        <w:ind w:left="1440" w:hanging="360"/>
      </w:pPr>
      <w:rPr>
        <w:rFonts w:ascii="Courier New" w:hAnsi="Courier New" w:hint="default"/>
      </w:rPr>
    </w:lvl>
    <w:lvl w:ilvl="2" w:tplc="3E9C3D8A">
      <w:start w:val="1"/>
      <w:numFmt w:val="bullet"/>
      <w:lvlText w:val=""/>
      <w:lvlJc w:val="left"/>
      <w:pPr>
        <w:ind w:left="2160" w:hanging="360"/>
      </w:pPr>
      <w:rPr>
        <w:rFonts w:ascii="Wingdings" w:hAnsi="Wingdings" w:hint="default"/>
      </w:rPr>
    </w:lvl>
    <w:lvl w:ilvl="3" w:tplc="2F0657D0">
      <w:start w:val="1"/>
      <w:numFmt w:val="bullet"/>
      <w:lvlText w:val=""/>
      <w:lvlJc w:val="left"/>
      <w:pPr>
        <w:ind w:left="2880" w:hanging="360"/>
      </w:pPr>
      <w:rPr>
        <w:rFonts w:ascii="Symbol" w:hAnsi="Symbol" w:hint="default"/>
      </w:rPr>
    </w:lvl>
    <w:lvl w:ilvl="4" w:tplc="416C43BA">
      <w:start w:val="1"/>
      <w:numFmt w:val="bullet"/>
      <w:lvlText w:val="o"/>
      <w:lvlJc w:val="left"/>
      <w:pPr>
        <w:ind w:left="3600" w:hanging="360"/>
      </w:pPr>
      <w:rPr>
        <w:rFonts w:ascii="Courier New" w:hAnsi="Courier New" w:hint="default"/>
      </w:rPr>
    </w:lvl>
    <w:lvl w:ilvl="5" w:tplc="957C419A">
      <w:start w:val="1"/>
      <w:numFmt w:val="bullet"/>
      <w:lvlText w:val=""/>
      <w:lvlJc w:val="left"/>
      <w:pPr>
        <w:ind w:left="4320" w:hanging="360"/>
      </w:pPr>
      <w:rPr>
        <w:rFonts w:ascii="Wingdings" w:hAnsi="Wingdings" w:hint="default"/>
      </w:rPr>
    </w:lvl>
    <w:lvl w:ilvl="6" w:tplc="1DFA4486">
      <w:start w:val="1"/>
      <w:numFmt w:val="bullet"/>
      <w:lvlText w:val=""/>
      <w:lvlJc w:val="left"/>
      <w:pPr>
        <w:ind w:left="5040" w:hanging="360"/>
      </w:pPr>
      <w:rPr>
        <w:rFonts w:ascii="Symbol" w:hAnsi="Symbol" w:hint="default"/>
      </w:rPr>
    </w:lvl>
    <w:lvl w:ilvl="7" w:tplc="59C8DE50">
      <w:start w:val="1"/>
      <w:numFmt w:val="bullet"/>
      <w:lvlText w:val="o"/>
      <w:lvlJc w:val="left"/>
      <w:pPr>
        <w:ind w:left="5760" w:hanging="360"/>
      </w:pPr>
      <w:rPr>
        <w:rFonts w:ascii="Courier New" w:hAnsi="Courier New" w:hint="default"/>
      </w:rPr>
    </w:lvl>
    <w:lvl w:ilvl="8" w:tplc="3D74EEE2">
      <w:start w:val="1"/>
      <w:numFmt w:val="bullet"/>
      <w:lvlText w:val=""/>
      <w:lvlJc w:val="left"/>
      <w:pPr>
        <w:ind w:left="6480" w:hanging="360"/>
      </w:pPr>
      <w:rPr>
        <w:rFonts w:ascii="Wingdings" w:hAnsi="Wingdings" w:hint="default"/>
      </w:rPr>
    </w:lvl>
  </w:abstractNum>
  <w:abstractNum w:abstractNumId="25" w15:restartNumberingAfterBreak="0">
    <w:nsid w:val="46875C98"/>
    <w:multiLevelType w:val="hybridMultilevel"/>
    <w:tmpl w:val="FFFFFFFF"/>
    <w:lvl w:ilvl="0" w:tplc="0E5A012E">
      <w:start w:val="1"/>
      <w:numFmt w:val="bullet"/>
      <w:lvlText w:val=""/>
      <w:lvlJc w:val="left"/>
      <w:pPr>
        <w:ind w:left="720" w:hanging="360"/>
      </w:pPr>
      <w:rPr>
        <w:rFonts w:ascii="Symbol" w:hAnsi="Symbol" w:hint="default"/>
      </w:rPr>
    </w:lvl>
    <w:lvl w:ilvl="1" w:tplc="8E6A1F78">
      <w:start w:val="1"/>
      <w:numFmt w:val="bullet"/>
      <w:lvlText w:val="o"/>
      <w:lvlJc w:val="left"/>
      <w:pPr>
        <w:ind w:left="1440" w:hanging="360"/>
      </w:pPr>
      <w:rPr>
        <w:rFonts w:ascii="Courier New" w:hAnsi="Courier New" w:cs="Times New Roman" w:hint="default"/>
      </w:rPr>
    </w:lvl>
    <w:lvl w:ilvl="2" w:tplc="AFBA06C0">
      <w:start w:val="1"/>
      <w:numFmt w:val="bullet"/>
      <w:lvlText w:val=""/>
      <w:lvlJc w:val="left"/>
      <w:pPr>
        <w:ind w:left="2160" w:hanging="360"/>
      </w:pPr>
      <w:rPr>
        <w:rFonts w:ascii="Wingdings" w:hAnsi="Wingdings" w:hint="default"/>
      </w:rPr>
    </w:lvl>
    <w:lvl w:ilvl="3" w:tplc="50461512">
      <w:start w:val="1"/>
      <w:numFmt w:val="bullet"/>
      <w:lvlText w:val=""/>
      <w:lvlJc w:val="left"/>
      <w:pPr>
        <w:ind w:left="2880" w:hanging="360"/>
      </w:pPr>
      <w:rPr>
        <w:rFonts w:ascii="Symbol" w:hAnsi="Symbol" w:hint="default"/>
      </w:rPr>
    </w:lvl>
    <w:lvl w:ilvl="4" w:tplc="BFFE2A06">
      <w:start w:val="1"/>
      <w:numFmt w:val="bullet"/>
      <w:lvlText w:val="o"/>
      <w:lvlJc w:val="left"/>
      <w:pPr>
        <w:ind w:left="3600" w:hanging="360"/>
      </w:pPr>
      <w:rPr>
        <w:rFonts w:ascii="Courier New" w:hAnsi="Courier New" w:cs="Times New Roman" w:hint="default"/>
      </w:rPr>
    </w:lvl>
    <w:lvl w:ilvl="5" w:tplc="B23C2B56">
      <w:start w:val="1"/>
      <w:numFmt w:val="bullet"/>
      <w:lvlText w:val=""/>
      <w:lvlJc w:val="left"/>
      <w:pPr>
        <w:ind w:left="4320" w:hanging="360"/>
      </w:pPr>
      <w:rPr>
        <w:rFonts w:ascii="Wingdings" w:hAnsi="Wingdings" w:hint="default"/>
      </w:rPr>
    </w:lvl>
    <w:lvl w:ilvl="6" w:tplc="C7B289F8">
      <w:start w:val="1"/>
      <w:numFmt w:val="bullet"/>
      <w:lvlText w:val=""/>
      <w:lvlJc w:val="left"/>
      <w:pPr>
        <w:ind w:left="5040" w:hanging="360"/>
      </w:pPr>
      <w:rPr>
        <w:rFonts w:ascii="Symbol" w:hAnsi="Symbol" w:hint="default"/>
      </w:rPr>
    </w:lvl>
    <w:lvl w:ilvl="7" w:tplc="51E8C064">
      <w:start w:val="1"/>
      <w:numFmt w:val="bullet"/>
      <w:lvlText w:val="o"/>
      <w:lvlJc w:val="left"/>
      <w:pPr>
        <w:ind w:left="5760" w:hanging="360"/>
      </w:pPr>
      <w:rPr>
        <w:rFonts w:ascii="Courier New" w:hAnsi="Courier New" w:cs="Times New Roman" w:hint="default"/>
      </w:rPr>
    </w:lvl>
    <w:lvl w:ilvl="8" w:tplc="47EA5914">
      <w:start w:val="1"/>
      <w:numFmt w:val="bullet"/>
      <w:lvlText w:val=""/>
      <w:lvlJc w:val="left"/>
      <w:pPr>
        <w:ind w:left="6480" w:hanging="360"/>
      </w:pPr>
      <w:rPr>
        <w:rFonts w:ascii="Wingdings" w:hAnsi="Wingdings" w:hint="default"/>
      </w:rPr>
    </w:lvl>
  </w:abstractNum>
  <w:abstractNum w:abstractNumId="26" w15:restartNumberingAfterBreak="0">
    <w:nsid w:val="4B024710"/>
    <w:multiLevelType w:val="hybridMultilevel"/>
    <w:tmpl w:val="FFFFFFFF"/>
    <w:lvl w:ilvl="0" w:tplc="DA2A0846">
      <w:start w:val="1"/>
      <w:numFmt w:val="bullet"/>
      <w:lvlText w:val=""/>
      <w:lvlJc w:val="left"/>
      <w:pPr>
        <w:ind w:left="720" w:hanging="360"/>
      </w:pPr>
      <w:rPr>
        <w:rFonts w:ascii="Symbol" w:hAnsi="Symbol" w:hint="default"/>
      </w:rPr>
    </w:lvl>
    <w:lvl w:ilvl="1" w:tplc="B57E3D78">
      <w:start w:val="1"/>
      <w:numFmt w:val="bullet"/>
      <w:lvlText w:val="o"/>
      <w:lvlJc w:val="left"/>
      <w:pPr>
        <w:ind w:left="1440" w:hanging="360"/>
      </w:pPr>
      <w:rPr>
        <w:rFonts w:ascii="Courier New" w:hAnsi="Courier New" w:cs="Times New Roman" w:hint="default"/>
      </w:rPr>
    </w:lvl>
    <w:lvl w:ilvl="2" w:tplc="9D3EC8EC">
      <w:start w:val="1"/>
      <w:numFmt w:val="bullet"/>
      <w:lvlText w:val=""/>
      <w:lvlJc w:val="left"/>
      <w:pPr>
        <w:ind w:left="2160" w:hanging="360"/>
      </w:pPr>
      <w:rPr>
        <w:rFonts w:ascii="Wingdings" w:hAnsi="Wingdings" w:hint="default"/>
      </w:rPr>
    </w:lvl>
    <w:lvl w:ilvl="3" w:tplc="81B4780C">
      <w:start w:val="1"/>
      <w:numFmt w:val="bullet"/>
      <w:lvlText w:val=""/>
      <w:lvlJc w:val="left"/>
      <w:pPr>
        <w:ind w:left="2880" w:hanging="360"/>
      </w:pPr>
      <w:rPr>
        <w:rFonts w:ascii="Symbol" w:hAnsi="Symbol" w:hint="default"/>
      </w:rPr>
    </w:lvl>
    <w:lvl w:ilvl="4" w:tplc="F02A008E">
      <w:start w:val="1"/>
      <w:numFmt w:val="bullet"/>
      <w:lvlText w:val="o"/>
      <w:lvlJc w:val="left"/>
      <w:pPr>
        <w:ind w:left="3600" w:hanging="360"/>
      </w:pPr>
      <w:rPr>
        <w:rFonts w:ascii="Courier New" w:hAnsi="Courier New" w:cs="Times New Roman" w:hint="default"/>
      </w:rPr>
    </w:lvl>
    <w:lvl w:ilvl="5" w:tplc="C3B22CB8">
      <w:start w:val="1"/>
      <w:numFmt w:val="bullet"/>
      <w:lvlText w:val=""/>
      <w:lvlJc w:val="left"/>
      <w:pPr>
        <w:ind w:left="4320" w:hanging="360"/>
      </w:pPr>
      <w:rPr>
        <w:rFonts w:ascii="Wingdings" w:hAnsi="Wingdings" w:hint="default"/>
      </w:rPr>
    </w:lvl>
    <w:lvl w:ilvl="6" w:tplc="E250B3D4">
      <w:start w:val="1"/>
      <w:numFmt w:val="bullet"/>
      <w:lvlText w:val=""/>
      <w:lvlJc w:val="left"/>
      <w:pPr>
        <w:ind w:left="5040" w:hanging="360"/>
      </w:pPr>
      <w:rPr>
        <w:rFonts w:ascii="Symbol" w:hAnsi="Symbol" w:hint="default"/>
      </w:rPr>
    </w:lvl>
    <w:lvl w:ilvl="7" w:tplc="51AA6170">
      <w:start w:val="1"/>
      <w:numFmt w:val="bullet"/>
      <w:lvlText w:val="o"/>
      <w:lvlJc w:val="left"/>
      <w:pPr>
        <w:ind w:left="5760" w:hanging="360"/>
      </w:pPr>
      <w:rPr>
        <w:rFonts w:ascii="Courier New" w:hAnsi="Courier New" w:cs="Times New Roman" w:hint="default"/>
      </w:rPr>
    </w:lvl>
    <w:lvl w:ilvl="8" w:tplc="610EE18A">
      <w:start w:val="1"/>
      <w:numFmt w:val="bullet"/>
      <w:lvlText w:val=""/>
      <w:lvlJc w:val="left"/>
      <w:pPr>
        <w:ind w:left="6480" w:hanging="360"/>
      </w:pPr>
      <w:rPr>
        <w:rFonts w:ascii="Wingdings" w:hAnsi="Wingdings" w:hint="default"/>
      </w:rPr>
    </w:lvl>
  </w:abstractNum>
  <w:abstractNum w:abstractNumId="27" w15:restartNumberingAfterBreak="0">
    <w:nsid w:val="54EF0FAD"/>
    <w:multiLevelType w:val="hybridMultilevel"/>
    <w:tmpl w:val="FFFFFFFF"/>
    <w:lvl w:ilvl="0" w:tplc="41D61A80">
      <w:start w:val="1"/>
      <w:numFmt w:val="bullet"/>
      <w:lvlText w:val=""/>
      <w:lvlJc w:val="left"/>
      <w:pPr>
        <w:ind w:left="720" w:hanging="360"/>
      </w:pPr>
      <w:rPr>
        <w:rFonts w:ascii="Symbol" w:hAnsi="Symbol" w:hint="default"/>
      </w:rPr>
    </w:lvl>
    <w:lvl w:ilvl="1" w:tplc="004A6CC2">
      <w:start w:val="1"/>
      <w:numFmt w:val="bullet"/>
      <w:lvlText w:val="o"/>
      <w:lvlJc w:val="left"/>
      <w:pPr>
        <w:ind w:left="1440" w:hanging="360"/>
      </w:pPr>
      <w:rPr>
        <w:rFonts w:ascii="Courier New" w:hAnsi="Courier New" w:cs="Times New Roman" w:hint="default"/>
      </w:rPr>
    </w:lvl>
    <w:lvl w:ilvl="2" w:tplc="D04C6FA4">
      <w:start w:val="1"/>
      <w:numFmt w:val="bullet"/>
      <w:lvlText w:val=""/>
      <w:lvlJc w:val="left"/>
      <w:pPr>
        <w:ind w:left="2160" w:hanging="360"/>
      </w:pPr>
      <w:rPr>
        <w:rFonts w:ascii="Wingdings" w:hAnsi="Wingdings" w:hint="default"/>
      </w:rPr>
    </w:lvl>
    <w:lvl w:ilvl="3" w:tplc="42FC2C94">
      <w:start w:val="1"/>
      <w:numFmt w:val="bullet"/>
      <w:lvlText w:val=""/>
      <w:lvlJc w:val="left"/>
      <w:pPr>
        <w:ind w:left="2880" w:hanging="360"/>
      </w:pPr>
      <w:rPr>
        <w:rFonts w:ascii="Symbol" w:hAnsi="Symbol" w:hint="default"/>
      </w:rPr>
    </w:lvl>
    <w:lvl w:ilvl="4" w:tplc="7520CA34">
      <w:start w:val="1"/>
      <w:numFmt w:val="bullet"/>
      <w:lvlText w:val="o"/>
      <w:lvlJc w:val="left"/>
      <w:pPr>
        <w:ind w:left="3600" w:hanging="360"/>
      </w:pPr>
      <w:rPr>
        <w:rFonts w:ascii="Courier New" w:hAnsi="Courier New" w:cs="Times New Roman" w:hint="default"/>
      </w:rPr>
    </w:lvl>
    <w:lvl w:ilvl="5" w:tplc="A2063E4C">
      <w:start w:val="1"/>
      <w:numFmt w:val="bullet"/>
      <w:lvlText w:val=""/>
      <w:lvlJc w:val="left"/>
      <w:pPr>
        <w:ind w:left="4320" w:hanging="360"/>
      </w:pPr>
      <w:rPr>
        <w:rFonts w:ascii="Wingdings" w:hAnsi="Wingdings" w:hint="default"/>
      </w:rPr>
    </w:lvl>
    <w:lvl w:ilvl="6" w:tplc="528AF0F0">
      <w:start w:val="1"/>
      <w:numFmt w:val="bullet"/>
      <w:lvlText w:val=""/>
      <w:lvlJc w:val="left"/>
      <w:pPr>
        <w:ind w:left="5040" w:hanging="360"/>
      </w:pPr>
      <w:rPr>
        <w:rFonts w:ascii="Symbol" w:hAnsi="Symbol" w:hint="default"/>
      </w:rPr>
    </w:lvl>
    <w:lvl w:ilvl="7" w:tplc="D32CFE3E">
      <w:start w:val="1"/>
      <w:numFmt w:val="bullet"/>
      <w:lvlText w:val="o"/>
      <w:lvlJc w:val="left"/>
      <w:pPr>
        <w:ind w:left="5760" w:hanging="360"/>
      </w:pPr>
      <w:rPr>
        <w:rFonts w:ascii="Courier New" w:hAnsi="Courier New" w:cs="Times New Roman" w:hint="default"/>
      </w:rPr>
    </w:lvl>
    <w:lvl w:ilvl="8" w:tplc="3880E138">
      <w:start w:val="1"/>
      <w:numFmt w:val="bullet"/>
      <w:lvlText w:val=""/>
      <w:lvlJc w:val="left"/>
      <w:pPr>
        <w:ind w:left="6480" w:hanging="360"/>
      </w:pPr>
      <w:rPr>
        <w:rFonts w:ascii="Wingdings" w:hAnsi="Wingdings" w:hint="default"/>
      </w:rPr>
    </w:lvl>
  </w:abstractNum>
  <w:abstractNum w:abstractNumId="28" w15:restartNumberingAfterBreak="0">
    <w:nsid w:val="562EC439"/>
    <w:multiLevelType w:val="hybridMultilevel"/>
    <w:tmpl w:val="FFFFFFFF"/>
    <w:lvl w:ilvl="0" w:tplc="D2B87B7A">
      <w:start w:val="1"/>
      <w:numFmt w:val="bullet"/>
      <w:lvlText w:val=""/>
      <w:lvlJc w:val="left"/>
      <w:pPr>
        <w:ind w:left="720" w:hanging="360"/>
      </w:pPr>
      <w:rPr>
        <w:rFonts w:ascii="Symbol" w:hAnsi="Symbol" w:hint="default"/>
      </w:rPr>
    </w:lvl>
    <w:lvl w:ilvl="1" w:tplc="7EC03250">
      <w:start w:val="1"/>
      <w:numFmt w:val="bullet"/>
      <w:lvlText w:val="o"/>
      <w:lvlJc w:val="left"/>
      <w:pPr>
        <w:ind w:left="1440" w:hanging="360"/>
      </w:pPr>
      <w:rPr>
        <w:rFonts w:ascii="Courier New" w:hAnsi="Courier New" w:hint="default"/>
      </w:rPr>
    </w:lvl>
    <w:lvl w:ilvl="2" w:tplc="8AF0A604">
      <w:start w:val="1"/>
      <w:numFmt w:val="bullet"/>
      <w:lvlText w:val=""/>
      <w:lvlJc w:val="left"/>
      <w:pPr>
        <w:ind w:left="2160" w:hanging="360"/>
      </w:pPr>
      <w:rPr>
        <w:rFonts w:ascii="Wingdings" w:hAnsi="Wingdings" w:hint="default"/>
      </w:rPr>
    </w:lvl>
    <w:lvl w:ilvl="3" w:tplc="64EC2018">
      <w:start w:val="1"/>
      <w:numFmt w:val="bullet"/>
      <w:lvlText w:val=""/>
      <w:lvlJc w:val="left"/>
      <w:pPr>
        <w:ind w:left="2880" w:hanging="360"/>
      </w:pPr>
      <w:rPr>
        <w:rFonts w:ascii="Symbol" w:hAnsi="Symbol" w:hint="default"/>
      </w:rPr>
    </w:lvl>
    <w:lvl w:ilvl="4" w:tplc="BBECBB4E">
      <w:start w:val="1"/>
      <w:numFmt w:val="bullet"/>
      <w:lvlText w:val="o"/>
      <w:lvlJc w:val="left"/>
      <w:pPr>
        <w:ind w:left="3600" w:hanging="360"/>
      </w:pPr>
      <w:rPr>
        <w:rFonts w:ascii="Courier New" w:hAnsi="Courier New" w:hint="default"/>
      </w:rPr>
    </w:lvl>
    <w:lvl w:ilvl="5" w:tplc="182A4262">
      <w:start w:val="1"/>
      <w:numFmt w:val="bullet"/>
      <w:lvlText w:val=""/>
      <w:lvlJc w:val="left"/>
      <w:pPr>
        <w:ind w:left="4320" w:hanging="360"/>
      </w:pPr>
      <w:rPr>
        <w:rFonts w:ascii="Wingdings" w:hAnsi="Wingdings" w:hint="default"/>
      </w:rPr>
    </w:lvl>
    <w:lvl w:ilvl="6" w:tplc="1DC0CD26">
      <w:start w:val="1"/>
      <w:numFmt w:val="bullet"/>
      <w:lvlText w:val=""/>
      <w:lvlJc w:val="left"/>
      <w:pPr>
        <w:ind w:left="5040" w:hanging="360"/>
      </w:pPr>
      <w:rPr>
        <w:rFonts w:ascii="Symbol" w:hAnsi="Symbol" w:hint="default"/>
      </w:rPr>
    </w:lvl>
    <w:lvl w:ilvl="7" w:tplc="AE20ABF4">
      <w:start w:val="1"/>
      <w:numFmt w:val="bullet"/>
      <w:lvlText w:val="o"/>
      <w:lvlJc w:val="left"/>
      <w:pPr>
        <w:ind w:left="5760" w:hanging="360"/>
      </w:pPr>
      <w:rPr>
        <w:rFonts w:ascii="Courier New" w:hAnsi="Courier New" w:hint="default"/>
      </w:rPr>
    </w:lvl>
    <w:lvl w:ilvl="8" w:tplc="29AE3DD4">
      <w:start w:val="1"/>
      <w:numFmt w:val="bullet"/>
      <w:lvlText w:val=""/>
      <w:lvlJc w:val="left"/>
      <w:pPr>
        <w:ind w:left="6480" w:hanging="360"/>
      </w:pPr>
      <w:rPr>
        <w:rFonts w:ascii="Wingdings" w:hAnsi="Wingdings" w:hint="default"/>
      </w:rPr>
    </w:lvl>
  </w:abstractNum>
  <w:abstractNum w:abstractNumId="29" w15:restartNumberingAfterBreak="0">
    <w:nsid w:val="5CCFA65D"/>
    <w:multiLevelType w:val="hybridMultilevel"/>
    <w:tmpl w:val="FFFFFFFF"/>
    <w:lvl w:ilvl="0" w:tplc="3B3E3C16">
      <w:start w:val="1"/>
      <w:numFmt w:val="bullet"/>
      <w:lvlText w:val=""/>
      <w:lvlJc w:val="left"/>
      <w:pPr>
        <w:ind w:left="720" w:hanging="360"/>
      </w:pPr>
      <w:rPr>
        <w:rFonts w:ascii="Symbol" w:hAnsi="Symbol" w:hint="default"/>
      </w:rPr>
    </w:lvl>
    <w:lvl w:ilvl="1" w:tplc="A07C2054">
      <w:start w:val="1"/>
      <w:numFmt w:val="bullet"/>
      <w:lvlText w:val="o"/>
      <w:lvlJc w:val="left"/>
      <w:pPr>
        <w:ind w:left="1440" w:hanging="360"/>
      </w:pPr>
      <w:rPr>
        <w:rFonts w:ascii="Courier New" w:hAnsi="Courier New" w:hint="default"/>
      </w:rPr>
    </w:lvl>
    <w:lvl w:ilvl="2" w:tplc="B51A3366">
      <w:start w:val="1"/>
      <w:numFmt w:val="bullet"/>
      <w:lvlText w:val=""/>
      <w:lvlJc w:val="left"/>
      <w:pPr>
        <w:ind w:left="2160" w:hanging="360"/>
      </w:pPr>
      <w:rPr>
        <w:rFonts w:ascii="Wingdings" w:hAnsi="Wingdings" w:hint="default"/>
      </w:rPr>
    </w:lvl>
    <w:lvl w:ilvl="3" w:tplc="2C7AA948">
      <w:start w:val="1"/>
      <w:numFmt w:val="bullet"/>
      <w:lvlText w:val=""/>
      <w:lvlJc w:val="left"/>
      <w:pPr>
        <w:ind w:left="2880" w:hanging="360"/>
      </w:pPr>
      <w:rPr>
        <w:rFonts w:ascii="Symbol" w:hAnsi="Symbol" w:hint="default"/>
      </w:rPr>
    </w:lvl>
    <w:lvl w:ilvl="4" w:tplc="AC582E50">
      <w:start w:val="1"/>
      <w:numFmt w:val="bullet"/>
      <w:lvlText w:val="o"/>
      <w:lvlJc w:val="left"/>
      <w:pPr>
        <w:ind w:left="3600" w:hanging="360"/>
      </w:pPr>
      <w:rPr>
        <w:rFonts w:ascii="Courier New" w:hAnsi="Courier New" w:hint="default"/>
      </w:rPr>
    </w:lvl>
    <w:lvl w:ilvl="5" w:tplc="F7D67952">
      <w:start w:val="1"/>
      <w:numFmt w:val="bullet"/>
      <w:lvlText w:val=""/>
      <w:lvlJc w:val="left"/>
      <w:pPr>
        <w:ind w:left="4320" w:hanging="360"/>
      </w:pPr>
      <w:rPr>
        <w:rFonts w:ascii="Wingdings" w:hAnsi="Wingdings" w:hint="default"/>
      </w:rPr>
    </w:lvl>
    <w:lvl w:ilvl="6" w:tplc="E08C01EA">
      <w:start w:val="1"/>
      <w:numFmt w:val="bullet"/>
      <w:lvlText w:val=""/>
      <w:lvlJc w:val="left"/>
      <w:pPr>
        <w:ind w:left="5040" w:hanging="360"/>
      </w:pPr>
      <w:rPr>
        <w:rFonts w:ascii="Symbol" w:hAnsi="Symbol" w:hint="default"/>
      </w:rPr>
    </w:lvl>
    <w:lvl w:ilvl="7" w:tplc="BF722FA4">
      <w:start w:val="1"/>
      <w:numFmt w:val="bullet"/>
      <w:lvlText w:val="o"/>
      <w:lvlJc w:val="left"/>
      <w:pPr>
        <w:ind w:left="5760" w:hanging="360"/>
      </w:pPr>
      <w:rPr>
        <w:rFonts w:ascii="Courier New" w:hAnsi="Courier New" w:hint="default"/>
      </w:rPr>
    </w:lvl>
    <w:lvl w:ilvl="8" w:tplc="FF3C3726">
      <w:start w:val="1"/>
      <w:numFmt w:val="bullet"/>
      <w:lvlText w:val=""/>
      <w:lvlJc w:val="left"/>
      <w:pPr>
        <w:ind w:left="6480" w:hanging="360"/>
      </w:pPr>
      <w:rPr>
        <w:rFonts w:ascii="Wingdings" w:hAnsi="Wingdings" w:hint="default"/>
      </w:rPr>
    </w:lvl>
  </w:abstractNum>
  <w:abstractNum w:abstractNumId="30" w15:restartNumberingAfterBreak="0">
    <w:nsid w:val="5D140628"/>
    <w:multiLevelType w:val="hybridMultilevel"/>
    <w:tmpl w:val="FFFFFFFF"/>
    <w:lvl w:ilvl="0" w:tplc="CE9E424C">
      <w:start w:val="1"/>
      <w:numFmt w:val="bullet"/>
      <w:lvlText w:val=""/>
      <w:lvlJc w:val="left"/>
      <w:pPr>
        <w:ind w:left="720" w:hanging="360"/>
      </w:pPr>
      <w:rPr>
        <w:rFonts w:ascii="Symbol" w:hAnsi="Symbol" w:hint="default"/>
      </w:rPr>
    </w:lvl>
    <w:lvl w:ilvl="1" w:tplc="B0984FE8">
      <w:start w:val="1"/>
      <w:numFmt w:val="bullet"/>
      <w:lvlText w:val="o"/>
      <w:lvlJc w:val="left"/>
      <w:pPr>
        <w:ind w:left="1440" w:hanging="360"/>
      </w:pPr>
      <w:rPr>
        <w:rFonts w:ascii="Courier New" w:hAnsi="Courier New" w:cs="Times New Roman" w:hint="default"/>
      </w:rPr>
    </w:lvl>
    <w:lvl w:ilvl="2" w:tplc="D4EAC8D0">
      <w:start w:val="1"/>
      <w:numFmt w:val="bullet"/>
      <w:lvlText w:val=""/>
      <w:lvlJc w:val="left"/>
      <w:pPr>
        <w:ind w:left="2160" w:hanging="360"/>
      </w:pPr>
      <w:rPr>
        <w:rFonts w:ascii="Wingdings" w:hAnsi="Wingdings" w:hint="default"/>
      </w:rPr>
    </w:lvl>
    <w:lvl w:ilvl="3" w:tplc="5FE069D6">
      <w:start w:val="1"/>
      <w:numFmt w:val="bullet"/>
      <w:lvlText w:val=""/>
      <w:lvlJc w:val="left"/>
      <w:pPr>
        <w:ind w:left="2880" w:hanging="360"/>
      </w:pPr>
      <w:rPr>
        <w:rFonts w:ascii="Symbol" w:hAnsi="Symbol" w:hint="default"/>
      </w:rPr>
    </w:lvl>
    <w:lvl w:ilvl="4" w:tplc="C6E843CC">
      <w:start w:val="1"/>
      <w:numFmt w:val="bullet"/>
      <w:lvlText w:val="o"/>
      <w:lvlJc w:val="left"/>
      <w:pPr>
        <w:ind w:left="3600" w:hanging="360"/>
      </w:pPr>
      <w:rPr>
        <w:rFonts w:ascii="Courier New" w:hAnsi="Courier New" w:cs="Times New Roman" w:hint="default"/>
      </w:rPr>
    </w:lvl>
    <w:lvl w:ilvl="5" w:tplc="51A48B9C">
      <w:start w:val="1"/>
      <w:numFmt w:val="bullet"/>
      <w:lvlText w:val=""/>
      <w:lvlJc w:val="left"/>
      <w:pPr>
        <w:ind w:left="4320" w:hanging="360"/>
      </w:pPr>
      <w:rPr>
        <w:rFonts w:ascii="Wingdings" w:hAnsi="Wingdings" w:hint="default"/>
      </w:rPr>
    </w:lvl>
    <w:lvl w:ilvl="6" w:tplc="8AF43038">
      <w:start w:val="1"/>
      <w:numFmt w:val="bullet"/>
      <w:lvlText w:val=""/>
      <w:lvlJc w:val="left"/>
      <w:pPr>
        <w:ind w:left="5040" w:hanging="360"/>
      </w:pPr>
      <w:rPr>
        <w:rFonts w:ascii="Symbol" w:hAnsi="Symbol" w:hint="default"/>
      </w:rPr>
    </w:lvl>
    <w:lvl w:ilvl="7" w:tplc="3E521E08">
      <w:start w:val="1"/>
      <w:numFmt w:val="bullet"/>
      <w:lvlText w:val="o"/>
      <w:lvlJc w:val="left"/>
      <w:pPr>
        <w:ind w:left="5760" w:hanging="360"/>
      </w:pPr>
      <w:rPr>
        <w:rFonts w:ascii="Courier New" w:hAnsi="Courier New" w:cs="Times New Roman" w:hint="default"/>
      </w:rPr>
    </w:lvl>
    <w:lvl w:ilvl="8" w:tplc="A24E19B2">
      <w:start w:val="1"/>
      <w:numFmt w:val="bullet"/>
      <w:lvlText w:val=""/>
      <w:lvlJc w:val="left"/>
      <w:pPr>
        <w:ind w:left="6480" w:hanging="360"/>
      </w:pPr>
      <w:rPr>
        <w:rFonts w:ascii="Wingdings" w:hAnsi="Wingdings" w:hint="default"/>
      </w:rPr>
    </w:lvl>
  </w:abstractNum>
  <w:abstractNum w:abstractNumId="31" w15:restartNumberingAfterBreak="0">
    <w:nsid w:val="5DCA64B9"/>
    <w:multiLevelType w:val="hybridMultilevel"/>
    <w:tmpl w:val="BF747E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F8079AB"/>
    <w:multiLevelType w:val="hybridMultilevel"/>
    <w:tmpl w:val="FA6A79B4"/>
    <w:lvl w:ilvl="0" w:tplc="5770B776">
      <w:start w:val="1"/>
      <w:numFmt w:val="bullet"/>
      <w:lvlText w:val="-"/>
      <w:lvlJc w:val="left"/>
      <w:pPr>
        <w:ind w:left="720" w:hanging="360"/>
      </w:pPr>
      <w:rPr>
        <w:rFonts w:ascii="Calibri" w:hAnsi="Calibri" w:hint="default"/>
      </w:rPr>
    </w:lvl>
    <w:lvl w:ilvl="1" w:tplc="D17E598E">
      <w:start w:val="1"/>
      <w:numFmt w:val="bullet"/>
      <w:lvlText w:val="o"/>
      <w:lvlJc w:val="left"/>
      <w:pPr>
        <w:ind w:left="1440" w:hanging="360"/>
      </w:pPr>
      <w:rPr>
        <w:rFonts w:ascii="Courier New" w:hAnsi="Courier New" w:hint="default"/>
      </w:rPr>
    </w:lvl>
    <w:lvl w:ilvl="2" w:tplc="0DC21C1A">
      <w:start w:val="1"/>
      <w:numFmt w:val="bullet"/>
      <w:lvlText w:val=""/>
      <w:lvlJc w:val="left"/>
      <w:pPr>
        <w:ind w:left="2160" w:hanging="360"/>
      </w:pPr>
      <w:rPr>
        <w:rFonts w:ascii="Wingdings" w:hAnsi="Wingdings" w:hint="default"/>
      </w:rPr>
    </w:lvl>
    <w:lvl w:ilvl="3" w:tplc="95740484">
      <w:start w:val="1"/>
      <w:numFmt w:val="bullet"/>
      <w:lvlText w:val=""/>
      <w:lvlJc w:val="left"/>
      <w:pPr>
        <w:ind w:left="2880" w:hanging="360"/>
      </w:pPr>
      <w:rPr>
        <w:rFonts w:ascii="Symbol" w:hAnsi="Symbol" w:hint="default"/>
      </w:rPr>
    </w:lvl>
    <w:lvl w:ilvl="4" w:tplc="88A0D2EC">
      <w:start w:val="1"/>
      <w:numFmt w:val="bullet"/>
      <w:lvlText w:val="o"/>
      <w:lvlJc w:val="left"/>
      <w:pPr>
        <w:ind w:left="3600" w:hanging="360"/>
      </w:pPr>
      <w:rPr>
        <w:rFonts w:ascii="Courier New" w:hAnsi="Courier New" w:hint="default"/>
      </w:rPr>
    </w:lvl>
    <w:lvl w:ilvl="5" w:tplc="5BCC17C0">
      <w:start w:val="1"/>
      <w:numFmt w:val="bullet"/>
      <w:lvlText w:val=""/>
      <w:lvlJc w:val="left"/>
      <w:pPr>
        <w:ind w:left="4320" w:hanging="360"/>
      </w:pPr>
      <w:rPr>
        <w:rFonts w:ascii="Wingdings" w:hAnsi="Wingdings" w:hint="default"/>
      </w:rPr>
    </w:lvl>
    <w:lvl w:ilvl="6" w:tplc="A86E334C">
      <w:start w:val="1"/>
      <w:numFmt w:val="bullet"/>
      <w:lvlText w:val=""/>
      <w:lvlJc w:val="left"/>
      <w:pPr>
        <w:ind w:left="5040" w:hanging="360"/>
      </w:pPr>
      <w:rPr>
        <w:rFonts w:ascii="Symbol" w:hAnsi="Symbol" w:hint="default"/>
      </w:rPr>
    </w:lvl>
    <w:lvl w:ilvl="7" w:tplc="67188928">
      <w:start w:val="1"/>
      <w:numFmt w:val="bullet"/>
      <w:lvlText w:val="o"/>
      <w:lvlJc w:val="left"/>
      <w:pPr>
        <w:ind w:left="5760" w:hanging="360"/>
      </w:pPr>
      <w:rPr>
        <w:rFonts w:ascii="Courier New" w:hAnsi="Courier New" w:hint="default"/>
      </w:rPr>
    </w:lvl>
    <w:lvl w:ilvl="8" w:tplc="43604DAE">
      <w:start w:val="1"/>
      <w:numFmt w:val="bullet"/>
      <w:lvlText w:val=""/>
      <w:lvlJc w:val="left"/>
      <w:pPr>
        <w:ind w:left="6480" w:hanging="360"/>
      </w:pPr>
      <w:rPr>
        <w:rFonts w:ascii="Wingdings" w:hAnsi="Wingdings" w:hint="default"/>
      </w:rPr>
    </w:lvl>
  </w:abstractNum>
  <w:abstractNum w:abstractNumId="33" w15:restartNumberingAfterBreak="0">
    <w:nsid w:val="603B0F57"/>
    <w:multiLevelType w:val="hybridMultilevel"/>
    <w:tmpl w:val="47446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DEE39F"/>
    <w:multiLevelType w:val="hybridMultilevel"/>
    <w:tmpl w:val="FFFFFFFF"/>
    <w:lvl w:ilvl="0" w:tplc="A8E49CD8">
      <w:start w:val="1"/>
      <w:numFmt w:val="bullet"/>
      <w:lvlText w:val=""/>
      <w:lvlJc w:val="left"/>
      <w:pPr>
        <w:ind w:left="720" w:hanging="360"/>
      </w:pPr>
      <w:rPr>
        <w:rFonts w:ascii="Symbol" w:hAnsi="Symbol" w:hint="default"/>
      </w:rPr>
    </w:lvl>
    <w:lvl w:ilvl="1" w:tplc="B8B0EE4A">
      <w:start w:val="1"/>
      <w:numFmt w:val="bullet"/>
      <w:lvlText w:val="o"/>
      <w:lvlJc w:val="left"/>
      <w:pPr>
        <w:ind w:left="1440" w:hanging="360"/>
      </w:pPr>
      <w:rPr>
        <w:rFonts w:ascii="Courier New" w:hAnsi="Courier New" w:hint="default"/>
      </w:rPr>
    </w:lvl>
    <w:lvl w:ilvl="2" w:tplc="1D1C0FAE">
      <w:start w:val="1"/>
      <w:numFmt w:val="bullet"/>
      <w:lvlText w:val=""/>
      <w:lvlJc w:val="left"/>
      <w:pPr>
        <w:ind w:left="2160" w:hanging="360"/>
      </w:pPr>
      <w:rPr>
        <w:rFonts w:ascii="Wingdings" w:hAnsi="Wingdings" w:hint="default"/>
      </w:rPr>
    </w:lvl>
    <w:lvl w:ilvl="3" w:tplc="CD549E50">
      <w:start w:val="1"/>
      <w:numFmt w:val="bullet"/>
      <w:lvlText w:val=""/>
      <w:lvlJc w:val="left"/>
      <w:pPr>
        <w:ind w:left="2880" w:hanging="360"/>
      </w:pPr>
      <w:rPr>
        <w:rFonts w:ascii="Symbol" w:hAnsi="Symbol" w:hint="default"/>
      </w:rPr>
    </w:lvl>
    <w:lvl w:ilvl="4" w:tplc="0E22B1AE">
      <w:start w:val="1"/>
      <w:numFmt w:val="bullet"/>
      <w:lvlText w:val="o"/>
      <w:lvlJc w:val="left"/>
      <w:pPr>
        <w:ind w:left="3600" w:hanging="360"/>
      </w:pPr>
      <w:rPr>
        <w:rFonts w:ascii="Courier New" w:hAnsi="Courier New" w:hint="default"/>
      </w:rPr>
    </w:lvl>
    <w:lvl w:ilvl="5" w:tplc="EE6E8194">
      <w:start w:val="1"/>
      <w:numFmt w:val="bullet"/>
      <w:lvlText w:val=""/>
      <w:lvlJc w:val="left"/>
      <w:pPr>
        <w:ind w:left="4320" w:hanging="360"/>
      </w:pPr>
      <w:rPr>
        <w:rFonts w:ascii="Wingdings" w:hAnsi="Wingdings" w:hint="default"/>
      </w:rPr>
    </w:lvl>
    <w:lvl w:ilvl="6" w:tplc="78549756">
      <w:start w:val="1"/>
      <w:numFmt w:val="bullet"/>
      <w:lvlText w:val=""/>
      <w:lvlJc w:val="left"/>
      <w:pPr>
        <w:ind w:left="5040" w:hanging="360"/>
      </w:pPr>
      <w:rPr>
        <w:rFonts w:ascii="Symbol" w:hAnsi="Symbol" w:hint="default"/>
      </w:rPr>
    </w:lvl>
    <w:lvl w:ilvl="7" w:tplc="37F06618">
      <w:start w:val="1"/>
      <w:numFmt w:val="bullet"/>
      <w:lvlText w:val="o"/>
      <w:lvlJc w:val="left"/>
      <w:pPr>
        <w:ind w:left="5760" w:hanging="360"/>
      </w:pPr>
      <w:rPr>
        <w:rFonts w:ascii="Courier New" w:hAnsi="Courier New" w:hint="default"/>
      </w:rPr>
    </w:lvl>
    <w:lvl w:ilvl="8" w:tplc="22B6EE82">
      <w:start w:val="1"/>
      <w:numFmt w:val="bullet"/>
      <w:lvlText w:val=""/>
      <w:lvlJc w:val="left"/>
      <w:pPr>
        <w:ind w:left="6480" w:hanging="360"/>
      </w:pPr>
      <w:rPr>
        <w:rFonts w:ascii="Wingdings" w:hAnsi="Wingdings" w:hint="default"/>
      </w:rPr>
    </w:lvl>
  </w:abstractNum>
  <w:abstractNum w:abstractNumId="35" w15:restartNumberingAfterBreak="0">
    <w:nsid w:val="61E60E5C"/>
    <w:multiLevelType w:val="hybridMultilevel"/>
    <w:tmpl w:val="FFFFFFFF"/>
    <w:lvl w:ilvl="0" w:tplc="48985E30">
      <w:start w:val="1"/>
      <w:numFmt w:val="bullet"/>
      <w:lvlText w:val=""/>
      <w:lvlJc w:val="left"/>
      <w:pPr>
        <w:ind w:left="720" w:hanging="360"/>
      </w:pPr>
      <w:rPr>
        <w:rFonts w:ascii="Symbol" w:hAnsi="Symbol" w:hint="default"/>
      </w:rPr>
    </w:lvl>
    <w:lvl w:ilvl="1" w:tplc="F53A65A0">
      <w:start w:val="1"/>
      <w:numFmt w:val="bullet"/>
      <w:lvlText w:val="o"/>
      <w:lvlJc w:val="left"/>
      <w:pPr>
        <w:ind w:left="1440" w:hanging="360"/>
      </w:pPr>
      <w:rPr>
        <w:rFonts w:ascii="Courier New" w:hAnsi="Courier New" w:cs="Times New Roman" w:hint="default"/>
      </w:rPr>
    </w:lvl>
    <w:lvl w:ilvl="2" w:tplc="4B28B2BE">
      <w:start w:val="1"/>
      <w:numFmt w:val="bullet"/>
      <w:lvlText w:val=""/>
      <w:lvlJc w:val="left"/>
      <w:pPr>
        <w:ind w:left="2160" w:hanging="360"/>
      </w:pPr>
      <w:rPr>
        <w:rFonts w:ascii="Wingdings" w:hAnsi="Wingdings" w:hint="default"/>
      </w:rPr>
    </w:lvl>
    <w:lvl w:ilvl="3" w:tplc="9FE6E7FC">
      <w:start w:val="1"/>
      <w:numFmt w:val="bullet"/>
      <w:lvlText w:val=""/>
      <w:lvlJc w:val="left"/>
      <w:pPr>
        <w:ind w:left="2880" w:hanging="360"/>
      </w:pPr>
      <w:rPr>
        <w:rFonts w:ascii="Symbol" w:hAnsi="Symbol" w:hint="default"/>
      </w:rPr>
    </w:lvl>
    <w:lvl w:ilvl="4" w:tplc="4F0AC804">
      <w:start w:val="1"/>
      <w:numFmt w:val="bullet"/>
      <w:lvlText w:val="o"/>
      <w:lvlJc w:val="left"/>
      <w:pPr>
        <w:ind w:left="3600" w:hanging="360"/>
      </w:pPr>
      <w:rPr>
        <w:rFonts w:ascii="Courier New" w:hAnsi="Courier New" w:cs="Times New Roman" w:hint="default"/>
      </w:rPr>
    </w:lvl>
    <w:lvl w:ilvl="5" w:tplc="B9F218EA">
      <w:start w:val="1"/>
      <w:numFmt w:val="bullet"/>
      <w:lvlText w:val=""/>
      <w:lvlJc w:val="left"/>
      <w:pPr>
        <w:ind w:left="4320" w:hanging="360"/>
      </w:pPr>
      <w:rPr>
        <w:rFonts w:ascii="Wingdings" w:hAnsi="Wingdings" w:hint="default"/>
      </w:rPr>
    </w:lvl>
    <w:lvl w:ilvl="6" w:tplc="401E1DF6">
      <w:start w:val="1"/>
      <w:numFmt w:val="bullet"/>
      <w:lvlText w:val=""/>
      <w:lvlJc w:val="left"/>
      <w:pPr>
        <w:ind w:left="5040" w:hanging="360"/>
      </w:pPr>
      <w:rPr>
        <w:rFonts w:ascii="Symbol" w:hAnsi="Symbol" w:hint="default"/>
      </w:rPr>
    </w:lvl>
    <w:lvl w:ilvl="7" w:tplc="C7604430">
      <w:start w:val="1"/>
      <w:numFmt w:val="bullet"/>
      <w:lvlText w:val="o"/>
      <w:lvlJc w:val="left"/>
      <w:pPr>
        <w:ind w:left="5760" w:hanging="360"/>
      </w:pPr>
      <w:rPr>
        <w:rFonts w:ascii="Courier New" w:hAnsi="Courier New" w:cs="Times New Roman" w:hint="default"/>
      </w:rPr>
    </w:lvl>
    <w:lvl w:ilvl="8" w:tplc="6122E4D0">
      <w:start w:val="1"/>
      <w:numFmt w:val="bullet"/>
      <w:lvlText w:val=""/>
      <w:lvlJc w:val="left"/>
      <w:pPr>
        <w:ind w:left="6480" w:hanging="360"/>
      </w:pPr>
      <w:rPr>
        <w:rFonts w:ascii="Wingdings" w:hAnsi="Wingdings" w:hint="default"/>
      </w:rPr>
    </w:lvl>
  </w:abstractNum>
  <w:abstractNum w:abstractNumId="36" w15:restartNumberingAfterBreak="0">
    <w:nsid w:val="666F0422"/>
    <w:multiLevelType w:val="hybridMultilevel"/>
    <w:tmpl w:val="FFFFFFFF"/>
    <w:lvl w:ilvl="0" w:tplc="77BAA576">
      <w:start w:val="1"/>
      <w:numFmt w:val="bullet"/>
      <w:lvlText w:val=""/>
      <w:lvlJc w:val="left"/>
      <w:pPr>
        <w:ind w:left="720" w:hanging="360"/>
      </w:pPr>
      <w:rPr>
        <w:rFonts w:ascii="Symbol" w:hAnsi="Symbol" w:hint="default"/>
      </w:rPr>
    </w:lvl>
    <w:lvl w:ilvl="1" w:tplc="316AF538">
      <w:start w:val="1"/>
      <w:numFmt w:val="bullet"/>
      <w:lvlText w:val="o"/>
      <w:lvlJc w:val="left"/>
      <w:pPr>
        <w:ind w:left="1440" w:hanging="360"/>
      </w:pPr>
      <w:rPr>
        <w:rFonts w:ascii="Courier New" w:hAnsi="Courier New" w:cs="Times New Roman" w:hint="default"/>
      </w:rPr>
    </w:lvl>
    <w:lvl w:ilvl="2" w:tplc="0D7C8E6A">
      <w:start w:val="1"/>
      <w:numFmt w:val="bullet"/>
      <w:lvlText w:val=""/>
      <w:lvlJc w:val="left"/>
      <w:pPr>
        <w:ind w:left="2160" w:hanging="360"/>
      </w:pPr>
      <w:rPr>
        <w:rFonts w:ascii="Wingdings" w:hAnsi="Wingdings" w:hint="default"/>
      </w:rPr>
    </w:lvl>
    <w:lvl w:ilvl="3" w:tplc="EA54466A">
      <w:start w:val="1"/>
      <w:numFmt w:val="bullet"/>
      <w:lvlText w:val=""/>
      <w:lvlJc w:val="left"/>
      <w:pPr>
        <w:ind w:left="2880" w:hanging="360"/>
      </w:pPr>
      <w:rPr>
        <w:rFonts w:ascii="Symbol" w:hAnsi="Symbol" w:hint="default"/>
      </w:rPr>
    </w:lvl>
    <w:lvl w:ilvl="4" w:tplc="9C747AAC">
      <w:start w:val="1"/>
      <w:numFmt w:val="bullet"/>
      <w:lvlText w:val="o"/>
      <w:lvlJc w:val="left"/>
      <w:pPr>
        <w:ind w:left="3600" w:hanging="360"/>
      </w:pPr>
      <w:rPr>
        <w:rFonts w:ascii="Courier New" w:hAnsi="Courier New" w:cs="Times New Roman" w:hint="default"/>
      </w:rPr>
    </w:lvl>
    <w:lvl w:ilvl="5" w:tplc="9BB86426">
      <w:start w:val="1"/>
      <w:numFmt w:val="bullet"/>
      <w:lvlText w:val=""/>
      <w:lvlJc w:val="left"/>
      <w:pPr>
        <w:ind w:left="4320" w:hanging="360"/>
      </w:pPr>
      <w:rPr>
        <w:rFonts w:ascii="Wingdings" w:hAnsi="Wingdings" w:hint="default"/>
      </w:rPr>
    </w:lvl>
    <w:lvl w:ilvl="6" w:tplc="5A5A86E8">
      <w:start w:val="1"/>
      <w:numFmt w:val="bullet"/>
      <w:lvlText w:val=""/>
      <w:lvlJc w:val="left"/>
      <w:pPr>
        <w:ind w:left="5040" w:hanging="360"/>
      </w:pPr>
      <w:rPr>
        <w:rFonts w:ascii="Symbol" w:hAnsi="Symbol" w:hint="default"/>
      </w:rPr>
    </w:lvl>
    <w:lvl w:ilvl="7" w:tplc="D99CD9D8">
      <w:start w:val="1"/>
      <w:numFmt w:val="bullet"/>
      <w:lvlText w:val="o"/>
      <w:lvlJc w:val="left"/>
      <w:pPr>
        <w:ind w:left="5760" w:hanging="360"/>
      </w:pPr>
      <w:rPr>
        <w:rFonts w:ascii="Courier New" w:hAnsi="Courier New" w:cs="Times New Roman" w:hint="default"/>
      </w:rPr>
    </w:lvl>
    <w:lvl w:ilvl="8" w:tplc="D438EE46">
      <w:start w:val="1"/>
      <w:numFmt w:val="bullet"/>
      <w:lvlText w:val=""/>
      <w:lvlJc w:val="left"/>
      <w:pPr>
        <w:ind w:left="6480" w:hanging="360"/>
      </w:pPr>
      <w:rPr>
        <w:rFonts w:ascii="Wingdings" w:hAnsi="Wingdings" w:hint="default"/>
      </w:rPr>
    </w:lvl>
  </w:abstractNum>
  <w:abstractNum w:abstractNumId="37" w15:restartNumberingAfterBreak="0">
    <w:nsid w:val="6866557E"/>
    <w:multiLevelType w:val="hybridMultilevel"/>
    <w:tmpl w:val="FFFFFFFF"/>
    <w:lvl w:ilvl="0" w:tplc="0672BD64">
      <w:start w:val="1"/>
      <w:numFmt w:val="bullet"/>
      <w:lvlText w:val=""/>
      <w:lvlJc w:val="left"/>
      <w:pPr>
        <w:ind w:left="720" w:hanging="360"/>
      </w:pPr>
      <w:rPr>
        <w:rFonts w:ascii="Symbol" w:hAnsi="Symbol" w:hint="default"/>
      </w:rPr>
    </w:lvl>
    <w:lvl w:ilvl="1" w:tplc="475A99A0">
      <w:start w:val="1"/>
      <w:numFmt w:val="bullet"/>
      <w:lvlText w:val="o"/>
      <w:lvlJc w:val="left"/>
      <w:pPr>
        <w:ind w:left="1440" w:hanging="360"/>
      </w:pPr>
      <w:rPr>
        <w:rFonts w:ascii="Courier New" w:hAnsi="Courier New" w:cs="Times New Roman" w:hint="default"/>
      </w:rPr>
    </w:lvl>
    <w:lvl w:ilvl="2" w:tplc="0C5EF646">
      <w:start w:val="1"/>
      <w:numFmt w:val="bullet"/>
      <w:lvlText w:val=""/>
      <w:lvlJc w:val="left"/>
      <w:pPr>
        <w:ind w:left="2160" w:hanging="360"/>
      </w:pPr>
      <w:rPr>
        <w:rFonts w:ascii="Wingdings" w:hAnsi="Wingdings" w:hint="default"/>
      </w:rPr>
    </w:lvl>
    <w:lvl w:ilvl="3" w:tplc="89EA6386">
      <w:start w:val="1"/>
      <w:numFmt w:val="bullet"/>
      <w:lvlText w:val=""/>
      <w:lvlJc w:val="left"/>
      <w:pPr>
        <w:ind w:left="2880" w:hanging="360"/>
      </w:pPr>
      <w:rPr>
        <w:rFonts w:ascii="Symbol" w:hAnsi="Symbol" w:hint="default"/>
      </w:rPr>
    </w:lvl>
    <w:lvl w:ilvl="4" w:tplc="9ABC9D4A">
      <w:start w:val="1"/>
      <w:numFmt w:val="bullet"/>
      <w:lvlText w:val="o"/>
      <w:lvlJc w:val="left"/>
      <w:pPr>
        <w:ind w:left="3600" w:hanging="360"/>
      </w:pPr>
      <w:rPr>
        <w:rFonts w:ascii="Courier New" w:hAnsi="Courier New" w:cs="Times New Roman" w:hint="default"/>
      </w:rPr>
    </w:lvl>
    <w:lvl w:ilvl="5" w:tplc="9C363302">
      <w:start w:val="1"/>
      <w:numFmt w:val="bullet"/>
      <w:lvlText w:val=""/>
      <w:lvlJc w:val="left"/>
      <w:pPr>
        <w:ind w:left="4320" w:hanging="360"/>
      </w:pPr>
      <w:rPr>
        <w:rFonts w:ascii="Wingdings" w:hAnsi="Wingdings" w:hint="default"/>
      </w:rPr>
    </w:lvl>
    <w:lvl w:ilvl="6" w:tplc="1B420F36">
      <w:start w:val="1"/>
      <w:numFmt w:val="bullet"/>
      <w:lvlText w:val=""/>
      <w:lvlJc w:val="left"/>
      <w:pPr>
        <w:ind w:left="5040" w:hanging="360"/>
      </w:pPr>
      <w:rPr>
        <w:rFonts w:ascii="Symbol" w:hAnsi="Symbol" w:hint="default"/>
      </w:rPr>
    </w:lvl>
    <w:lvl w:ilvl="7" w:tplc="F5381616">
      <w:start w:val="1"/>
      <w:numFmt w:val="bullet"/>
      <w:lvlText w:val="o"/>
      <w:lvlJc w:val="left"/>
      <w:pPr>
        <w:ind w:left="5760" w:hanging="360"/>
      </w:pPr>
      <w:rPr>
        <w:rFonts w:ascii="Courier New" w:hAnsi="Courier New" w:cs="Times New Roman" w:hint="default"/>
      </w:rPr>
    </w:lvl>
    <w:lvl w:ilvl="8" w:tplc="A98C0980">
      <w:start w:val="1"/>
      <w:numFmt w:val="bullet"/>
      <w:lvlText w:val=""/>
      <w:lvlJc w:val="left"/>
      <w:pPr>
        <w:ind w:left="6480" w:hanging="360"/>
      </w:pPr>
      <w:rPr>
        <w:rFonts w:ascii="Wingdings" w:hAnsi="Wingdings" w:hint="default"/>
      </w:rPr>
    </w:lvl>
  </w:abstractNum>
  <w:abstractNum w:abstractNumId="38" w15:restartNumberingAfterBreak="0">
    <w:nsid w:val="6AFC1C6E"/>
    <w:multiLevelType w:val="hybridMultilevel"/>
    <w:tmpl w:val="BB2C2470"/>
    <w:lvl w:ilvl="0" w:tplc="6024CC5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A28CF2"/>
    <w:multiLevelType w:val="hybridMultilevel"/>
    <w:tmpl w:val="FFFFFFFF"/>
    <w:lvl w:ilvl="0" w:tplc="C1FA15EE">
      <w:start w:val="1"/>
      <w:numFmt w:val="bullet"/>
      <w:lvlText w:val=""/>
      <w:lvlJc w:val="left"/>
      <w:pPr>
        <w:ind w:left="720" w:hanging="360"/>
      </w:pPr>
      <w:rPr>
        <w:rFonts w:ascii="Symbol" w:hAnsi="Symbol" w:hint="default"/>
      </w:rPr>
    </w:lvl>
    <w:lvl w:ilvl="1" w:tplc="97062ACE">
      <w:start w:val="1"/>
      <w:numFmt w:val="bullet"/>
      <w:lvlText w:val="o"/>
      <w:lvlJc w:val="left"/>
      <w:pPr>
        <w:ind w:left="1440" w:hanging="360"/>
      </w:pPr>
      <w:rPr>
        <w:rFonts w:ascii="Courier New" w:hAnsi="Courier New" w:hint="default"/>
      </w:rPr>
    </w:lvl>
    <w:lvl w:ilvl="2" w:tplc="7ECCF02C">
      <w:start w:val="1"/>
      <w:numFmt w:val="bullet"/>
      <w:lvlText w:val=""/>
      <w:lvlJc w:val="left"/>
      <w:pPr>
        <w:ind w:left="2160" w:hanging="360"/>
      </w:pPr>
      <w:rPr>
        <w:rFonts w:ascii="Wingdings" w:hAnsi="Wingdings" w:hint="default"/>
      </w:rPr>
    </w:lvl>
    <w:lvl w:ilvl="3" w:tplc="719E3DE0">
      <w:start w:val="1"/>
      <w:numFmt w:val="bullet"/>
      <w:lvlText w:val=""/>
      <w:lvlJc w:val="left"/>
      <w:pPr>
        <w:ind w:left="2880" w:hanging="360"/>
      </w:pPr>
      <w:rPr>
        <w:rFonts w:ascii="Symbol" w:hAnsi="Symbol" w:hint="default"/>
      </w:rPr>
    </w:lvl>
    <w:lvl w:ilvl="4" w:tplc="285CDBC2">
      <w:start w:val="1"/>
      <w:numFmt w:val="bullet"/>
      <w:lvlText w:val="o"/>
      <w:lvlJc w:val="left"/>
      <w:pPr>
        <w:ind w:left="3600" w:hanging="360"/>
      </w:pPr>
      <w:rPr>
        <w:rFonts w:ascii="Courier New" w:hAnsi="Courier New" w:hint="default"/>
      </w:rPr>
    </w:lvl>
    <w:lvl w:ilvl="5" w:tplc="3B30F854">
      <w:start w:val="1"/>
      <w:numFmt w:val="bullet"/>
      <w:lvlText w:val=""/>
      <w:lvlJc w:val="left"/>
      <w:pPr>
        <w:ind w:left="4320" w:hanging="360"/>
      </w:pPr>
      <w:rPr>
        <w:rFonts w:ascii="Wingdings" w:hAnsi="Wingdings" w:hint="default"/>
      </w:rPr>
    </w:lvl>
    <w:lvl w:ilvl="6" w:tplc="6DBC4FAC">
      <w:start w:val="1"/>
      <w:numFmt w:val="bullet"/>
      <w:lvlText w:val=""/>
      <w:lvlJc w:val="left"/>
      <w:pPr>
        <w:ind w:left="5040" w:hanging="360"/>
      </w:pPr>
      <w:rPr>
        <w:rFonts w:ascii="Symbol" w:hAnsi="Symbol" w:hint="default"/>
      </w:rPr>
    </w:lvl>
    <w:lvl w:ilvl="7" w:tplc="F488C1C8">
      <w:start w:val="1"/>
      <w:numFmt w:val="bullet"/>
      <w:lvlText w:val="o"/>
      <w:lvlJc w:val="left"/>
      <w:pPr>
        <w:ind w:left="5760" w:hanging="360"/>
      </w:pPr>
      <w:rPr>
        <w:rFonts w:ascii="Courier New" w:hAnsi="Courier New" w:hint="default"/>
      </w:rPr>
    </w:lvl>
    <w:lvl w:ilvl="8" w:tplc="B024F860">
      <w:start w:val="1"/>
      <w:numFmt w:val="bullet"/>
      <w:lvlText w:val=""/>
      <w:lvlJc w:val="left"/>
      <w:pPr>
        <w:ind w:left="6480" w:hanging="360"/>
      </w:pPr>
      <w:rPr>
        <w:rFonts w:ascii="Wingdings" w:hAnsi="Wingdings" w:hint="default"/>
      </w:rPr>
    </w:lvl>
  </w:abstractNum>
  <w:abstractNum w:abstractNumId="40" w15:restartNumberingAfterBreak="0">
    <w:nsid w:val="777644E2"/>
    <w:multiLevelType w:val="hybridMultilevel"/>
    <w:tmpl w:val="B698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1270C4"/>
    <w:multiLevelType w:val="hybridMultilevel"/>
    <w:tmpl w:val="9A901F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924290E"/>
    <w:multiLevelType w:val="hybridMultilevel"/>
    <w:tmpl w:val="F8DE0466"/>
    <w:lvl w:ilvl="0" w:tplc="06960E5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6AF3EF"/>
    <w:multiLevelType w:val="hybridMultilevel"/>
    <w:tmpl w:val="FFFFFFFF"/>
    <w:lvl w:ilvl="0" w:tplc="4398774C">
      <w:start w:val="1"/>
      <w:numFmt w:val="bullet"/>
      <w:lvlText w:val=""/>
      <w:lvlJc w:val="left"/>
      <w:pPr>
        <w:ind w:left="360" w:hanging="360"/>
      </w:pPr>
      <w:rPr>
        <w:rFonts w:ascii="Symbol" w:hAnsi="Symbol" w:hint="default"/>
      </w:rPr>
    </w:lvl>
    <w:lvl w:ilvl="1" w:tplc="30FA6A1C">
      <w:start w:val="1"/>
      <w:numFmt w:val="bullet"/>
      <w:lvlText w:val="o"/>
      <w:lvlJc w:val="left"/>
      <w:pPr>
        <w:ind w:left="1440" w:hanging="360"/>
      </w:pPr>
      <w:rPr>
        <w:rFonts w:ascii="Courier New" w:hAnsi="Courier New" w:hint="default"/>
      </w:rPr>
    </w:lvl>
    <w:lvl w:ilvl="2" w:tplc="49EA229E">
      <w:start w:val="1"/>
      <w:numFmt w:val="bullet"/>
      <w:lvlText w:val=""/>
      <w:lvlJc w:val="left"/>
      <w:pPr>
        <w:ind w:left="2160" w:hanging="360"/>
      </w:pPr>
      <w:rPr>
        <w:rFonts w:ascii="Wingdings" w:hAnsi="Wingdings" w:hint="default"/>
      </w:rPr>
    </w:lvl>
    <w:lvl w:ilvl="3" w:tplc="498E3434">
      <w:start w:val="1"/>
      <w:numFmt w:val="bullet"/>
      <w:lvlText w:val=""/>
      <w:lvlJc w:val="left"/>
      <w:pPr>
        <w:ind w:left="2880" w:hanging="360"/>
      </w:pPr>
      <w:rPr>
        <w:rFonts w:ascii="Symbol" w:hAnsi="Symbol" w:hint="default"/>
      </w:rPr>
    </w:lvl>
    <w:lvl w:ilvl="4" w:tplc="3E3A8020">
      <w:start w:val="1"/>
      <w:numFmt w:val="bullet"/>
      <w:lvlText w:val="o"/>
      <w:lvlJc w:val="left"/>
      <w:pPr>
        <w:ind w:left="3600" w:hanging="360"/>
      </w:pPr>
      <w:rPr>
        <w:rFonts w:ascii="Courier New" w:hAnsi="Courier New" w:hint="default"/>
      </w:rPr>
    </w:lvl>
    <w:lvl w:ilvl="5" w:tplc="F440E61A">
      <w:start w:val="1"/>
      <w:numFmt w:val="bullet"/>
      <w:lvlText w:val=""/>
      <w:lvlJc w:val="left"/>
      <w:pPr>
        <w:ind w:left="4320" w:hanging="360"/>
      </w:pPr>
      <w:rPr>
        <w:rFonts w:ascii="Wingdings" w:hAnsi="Wingdings" w:hint="default"/>
      </w:rPr>
    </w:lvl>
    <w:lvl w:ilvl="6" w:tplc="F5F66A66">
      <w:start w:val="1"/>
      <w:numFmt w:val="bullet"/>
      <w:lvlText w:val=""/>
      <w:lvlJc w:val="left"/>
      <w:pPr>
        <w:ind w:left="5040" w:hanging="360"/>
      </w:pPr>
      <w:rPr>
        <w:rFonts w:ascii="Symbol" w:hAnsi="Symbol" w:hint="default"/>
      </w:rPr>
    </w:lvl>
    <w:lvl w:ilvl="7" w:tplc="38626F6E">
      <w:start w:val="1"/>
      <w:numFmt w:val="bullet"/>
      <w:lvlText w:val="o"/>
      <w:lvlJc w:val="left"/>
      <w:pPr>
        <w:ind w:left="5760" w:hanging="360"/>
      </w:pPr>
      <w:rPr>
        <w:rFonts w:ascii="Courier New" w:hAnsi="Courier New" w:hint="default"/>
      </w:rPr>
    </w:lvl>
    <w:lvl w:ilvl="8" w:tplc="7304D43E">
      <w:start w:val="1"/>
      <w:numFmt w:val="bullet"/>
      <w:lvlText w:val=""/>
      <w:lvlJc w:val="left"/>
      <w:pPr>
        <w:ind w:left="6480" w:hanging="360"/>
      </w:pPr>
      <w:rPr>
        <w:rFonts w:ascii="Wingdings" w:hAnsi="Wingdings" w:hint="default"/>
      </w:rPr>
    </w:lvl>
  </w:abstractNum>
  <w:abstractNum w:abstractNumId="44" w15:restartNumberingAfterBreak="0">
    <w:nsid w:val="7E717F2B"/>
    <w:multiLevelType w:val="hybridMultilevel"/>
    <w:tmpl w:val="E2207D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2"/>
  </w:num>
  <w:num w:numId="2">
    <w:abstractNumId w:val="3"/>
  </w:num>
  <w:num w:numId="3">
    <w:abstractNumId w:val="42"/>
  </w:num>
  <w:num w:numId="4">
    <w:abstractNumId w:val="16"/>
  </w:num>
  <w:num w:numId="5">
    <w:abstractNumId w:val="23"/>
  </w:num>
  <w:num w:numId="6">
    <w:abstractNumId w:val="35"/>
  </w:num>
  <w:num w:numId="7">
    <w:abstractNumId w:val="27"/>
  </w:num>
  <w:num w:numId="8">
    <w:abstractNumId w:val="30"/>
  </w:num>
  <w:num w:numId="9">
    <w:abstractNumId w:val="37"/>
  </w:num>
  <w:num w:numId="10">
    <w:abstractNumId w:val="12"/>
  </w:num>
  <w:num w:numId="11">
    <w:abstractNumId w:val="20"/>
  </w:num>
  <w:num w:numId="12">
    <w:abstractNumId w:val="25"/>
  </w:num>
  <w:num w:numId="13">
    <w:abstractNumId w:val="36"/>
  </w:num>
  <w:num w:numId="14">
    <w:abstractNumId w:val="26"/>
  </w:num>
  <w:num w:numId="15">
    <w:abstractNumId w:val="41"/>
  </w:num>
  <w:num w:numId="16">
    <w:abstractNumId w:val="31"/>
  </w:num>
  <w:num w:numId="17">
    <w:abstractNumId w:val="33"/>
  </w:num>
  <w:num w:numId="18">
    <w:abstractNumId w:val="15"/>
  </w:num>
  <w:num w:numId="19">
    <w:abstractNumId w:val="29"/>
  </w:num>
  <w:num w:numId="20">
    <w:abstractNumId w:val="11"/>
  </w:num>
  <w:num w:numId="21">
    <w:abstractNumId w:val="34"/>
  </w:num>
  <w:num w:numId="22">
    <w:abstractNumId w:val="24"/>
  </w:num>
  <w:num w:numId="23">
    <w:abstractNumId w:val="21"/>
  </w:num>
  <w:num w:numId="24">
    <w:abstractNumId w:val="7"/>
  </w:num>
  <w:num w:numId="25">
    <w:abstractNumId w:val="10"/>
  </w:num>
  <w:num w:numId="26">
    <w:abstractNumId w:val="14"/>
  </w:num>
  <w:num w:numId="27">
    <w:abstractNumId w:val="44"/>
  </w:num>
  <w:num w:numId="28">
    <w:abstractNumId w:val="6"/>
  </w:num>
  <w:num w:numId="29">
    <w:abstractNumId w:val="17"/>
  </w:num>
  <w:num w:numId="30">
    <w:abstractNumId w:val="4"/>
  </w:num>
  <w:num w:numId="31">
    <w:abstractNumId w:val="43"/>
  </w:num>
  <w:num w:numId="32">
    <w:abstractNumId w:val="13"/>
  </w:num>
  <w:num w:numId="33">
    <w:abstractNumId w:val="19"/>
  </w:num>
  <w:num w:numId="34">
    <w:abstractNumId w:val="18"/>
  </w:num>
  <w:num w:numId="35">
    <w:abstractNumId w:val="22"/>
  </w:num>
  <w:num w:numId="36">
    <w:abstractNumId w:val="39"/>
  </w:num>
  <w:num w:numId="37">
    <w:abstractNumId w:val="5"/>
  </w:num>
  <w:num w:numId="38">
    <w:abstractNumId w:val="28"/>
  </w:num>
  <w:num w:numId="39">
    <w:abstractNumId w:val="38"/>
  </w:num>
  <w:num w:numId="40">
    <w:abstractNumId w:val="2"/>
  </w:num>
  <w:num w:numId="41">
    <w:abstractNumId w:val="9"/>
  </w:num>
  <w:num w:numId="42">
    <w:abstractNumId w:val="0"/>
  </w:num>
  <w:num w:numId="43">
    <w:abstractNumId w:val="8"/>
  </w:num>
  <w:num w:numId="44">
    <w:abstractNumId w:val="1"/>
  </w:num>
  <w:num w:numId="45">
    <w:abstractNumId w:val="4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268"/>
    <w:rsid w:val="000051DD"/>
    <w:rsid w:val="00013473"/>
    <w:rsid w:val="00013CBE"/>
    <w:rsid w:val="000160E2"/>
    <w:rsid w:val="0002151F"/>
    <w:rsid w:val="0002566A"/>
    <w:rsid w:val="00027B3B"/>
    <w:rsid w:val="000373F8"/>
    <w:rsid w:val="00042D11"/>
    <w:rsid w:val="00043CBB"/>
    <w:rsid w:val="00044AA0"/>
    <w:rsid w:val="0004610B"/>
    <w:rsid w:val="00052EFE"/>
    <w:rsid w:val="000567F5"/>
    <w:rsid w:val="00076D8E"/>
    <w:rsid w:val="00094A42"/>
    <w:rsid w:val="00096DD6"/>
    <w:rsid w:val="000A47DB"/>
    <w:rsid w:val="000B2C93"/>
    <w:rsid w:val="000C6364"/>
    <w:rsid w:val="000D219A"/>
    <w:rsid w:val="000D2F3C"/>
    <w:rsid w:val="000D7AE1"/>
    <w:rsid w:val="000F0C27"/>
    <w:rsid w:val="000F1A5D"/>
    <w:rsid w:val="0010107D"/>
    <w:rsid w:val="0010336D"/>
    <w:rsid w:val="00103AB5"/>
    <w:rsid w:val="0010468A"/>
    <w:rsid w:val="001047BF"/>
    <w:rsid w:val="00123D80"/>
    <w:rsid w:val="00132F8C"/>
    <w:rsid w:val="001441CA"/>
    <w:rsid w:val="0015442A"/>
    <w:rsid w:val="0015648F"/>
    <w:rsid w:val="00163175"/>
    <w:rsid w:val="00187C78"/>
    <w:rsid w:val="001959F5"/>
    <w:rsid w:val="001A0FD4"/>
    <w:rsid w:val="001A40B0"/>
    <w:rsid w:val="001A64DB"/>
    <w:rsid w:val="001A73FC"/>
    <w:rsid w:val="001B0C00"/>
    <w:rsid w:val="001B2E13"/>
    <w:rsid w:val="001C2F76"/>
    <w:rsid w:val="001C612E"/>
    <w:rsid w:val="001F0714"/>
    <w:rsid w:val="00203023"/>
    <w:rsid w:val="00207A64"/>
    <w:rsid w:val="00207D5B"/>
    <w:rsid w:val="0021377C"/>
    <w:rsid w:val="0021503D"/>
    <w:rsid w:val="002233F8"/>
    <w:rsid w:val="00226DAF"/>
    <w:rsid w:val="0023628F"/>
    <w:rsid w:val="00242E2C"/>
    <w:rsid w:val="00244ABB"/>
    <w:rsid w:val="002467D0"/>
    <w:rsid w:val="0025142F"/>
    <w:rsid w:val="0025328B"/>
    <w:rsid w:val="00255CC1"/>
    <w:rsid w:val="002632A1"/>
    <w:rsid w:val="00264E42"/>
    <w:rsid w:val="0027237C"/>
    <w:rsid w:val="00276F5E"/>
    <w:rsid w:val="002772A6"/>
    <w:rsid w:val="00280ED4"/>
    <w:rsid w:val="00284C12"/>
    <w:rsid w:val="0028577E"/>
    <w:rsid w:val="00290263"/>
    <w:rsid w:val="00291321"/>
    <w:rsid w:val="00292DEC"/>
    <w:rsid w:val="00293855"/>
    <w:rsid w:val="00293891"/>
    <w:rsid w:val="002942B6"/>
    <w:rsid w:val="002950E8"/>
    <w:rsid w:val="002A5075"/>
    <w:rsid w:val="002B2B8B"/>
    <w:rsid w:val="002B401B"/>
    <w:rsid w:val="002B7E51"/>
    <w:rsid w:val="002C1C37"/>
    <w:rsid w:val="002C3CB0"/>
    <w:rsid w:val="002C7995"/>
    <w:rsid w:val="002C7DB4"/>
    <w:rsid w:val="002D78D9"/>
    <w:rsid w:val="002E1689"/>
    <w:rsid w:val="002E7ED7"/>
    <w:rsid w:val="002F507F"/>
    <w:rsid w:val="00300076"/>
    <w:rsid w:val="00303BE7"/>
    <w:rsid w:val="00304E37"/>
    <w:rsid w:val="003147E5"/>
    <w:rsid w:val="00320A47"/>
    <w:rsid w:val="00321DC5"/>
    <w:rsid w:val="00326A2A"/>
    <w:rsid w:val="0033674B"/>
    <w:rsid w:val="00342D50"/>
    <w:rsid w:val="00343E94"/>
    <w:rsid w:val="00350F45"/>
    <w:rsid w:val="00351B18"/>
    <w:rsid w:val="00351E2D"/>
    <w:rsid w:val="00352D51"/>
    <w:rsid w:val="00356703"/>
    <w:rsid w:val="0036032C"/>
    <w:rsid w:val="00363A6A"/>
    <w:rsid w:val="00371085"/>
    <w:rsid w:val="00372BC9"/>
    <w:rsid w:val="00373091"/>
    <w:rsid w:val="00375489"/>
    <w:rsid w:val="003755C2"/>
    <w:rsid w:val="00377235"/>
    <w:rsid w:val="0039298E"/>
    <w:rsid w:val="0039640E"/>
    <w:rsid w:val="003A0D06"/>
    <w:rsid w:val="003A335F"/>
    <w:rsid w:val="003A3D15"/>
    <w:rsid w:val="003A78DC"/>
    <w:rsid w:val="003B1D46"/>
    <w:rsid w:val="003B52D8"/>
    <w:rsid w:val="003C2D72"/>
    <w:rsid w:val="003C2D8E"/>
    <w:rsid w:val="003C790E"/>
    <w:rsid w:val="003C7DF6"/>
    <w:rsid w:val="003D114B"/>
    <w:rsid w:val="003D47B6"/>
    <w:rsid w:val="003E3730"/>
    <w:rsid w:val="003E5C58"/>
    <w:rsid w:val="003F09C7"/>
    <w:rsid w:val="003F15A6"/>
    <w:rsid w:val="003F6989"/>
    <w:rsid w:val="003F739E"/>
    <w:rsid w:val="0040533E"/>
    <w:rsid w:val="00417E47"/>
    <w:rsid w:val="00425569"/>
    <w:rsid w:val="00425D37"/>
    <w:rsid w:val="0043256F"/>
    <w:rsid w:val="00435F70"/>
    <w:rsid w:val="0044641B"/>
    <w:rsid w:val="00452385"/>
    <w:rsid w:val="00455AE1"/>
    <w:rsid w:val="0046169E"/>
    <w:rsid w:val="00472FD7"/>
    <w:rsid w:val="004731D9"/>
    <w:rsid w:val="004769AB"/>
    <w:rsid w:val="00490373"/>
    <w:rsid w:val="004913C1"/>
    <w:rsid w:val="004A01A8"/>
    <w:rsid w:val="004A533A"/>
    <w:rsid w:val="004A573F"/>
    <w:rsid w:val="004B1822"/>
    <w:rsid w:val="004B3868"/>
    <w:rsid w:val="004C16BD"/>
    <w:rsid w:val="004C2793"/>
    <w:rsid w:val="004C60AC"/>
    <w:rsid w:val="004D1826"/>
    <w:rsid w:val="004D73BA"/>
    <w:rsid w:val="004E03E9"/>
    <w:rsid w:val="004E0E2A"/>
    <w:rsid w:val="004F040A"/>
    <w:rsid w:val="004F073A"/>
    <w:rsid w:val="00500E6D"/>
    <w:rsid w:val="00513601"/>
    <w:rsid w:val="005200C4"/>
    <w:rsid w:val="005206C3"/>
    <w:rsid w:val="00521546"/>
    <w:rsid w:val="005235AE"/>
    <w:rsid w:val="0052786B"/>
    <w:rsid w:val="005304C6"/>
    <w:rsid w:val="00531682"/>
    <w:rsid w:val="00531F04"/>
    <w:rsid w:val="00543D40"/>
    <w:rsid w:val="005463AD"/>
    <w:rsid w:val="005464E5"/>
    <w:rsid w:val="005477AB"/>
    <w:rsid w:val="005609B3"/>
    <w:rsid w:val="00587DF3"/>
    <w:rsid w:val="00590C87"/>
    <w:rsid w:val="00594AB1"/>
    <w:rsid w:val="00595C86"/>
    <w:rsid w:val="0059762E"/>
    <w:rsid w:val="005A02FD"/>
    <w:rsid w:val="005C0522"/>
    <w:rsid w:val="005C18C8"/>
    <w:rsid w:val="005C4177"/>
    <w:rsid w:val="005C5151"/>
    <w:rsid w:val="005C6983"/>
    <w:rsid w:val="005CDAC6"/>
    <w:rsid w:val="005D4ED5"/>
    <w:rsid w:val="005F519A"/>
    <w:rsid w:val="0060547A"/>
    <w:rsid w:val="00605608"/>
    <w:rsid w:val="006065D9"/>
    <w:rsid w:val="006174B2"/>
    <w:rsid w:val="00625262"/>
    <w:rsid w:val="006329C8"/>
    <w:rsid w:val="00632A08"/>
    <w:rsid w:val="0065117D"/>
    <w:rsid w:val="006700D8"/>
    <w:rsid w:val="00673545"/>
    <w:rsid w:val="00674212"/>
    <w:rsid w:val="006815F5"/>
    <w:rsid w:val="006A5106"/>
    <w:rsid w:val="006B0286"/>
    <w:rsid w:val="006B6C7D"/>
    <w:rsid w:val="006E5268"/>
    <w:rsid w:val="006E6329"/>
    <w:rsid w:val="006F1771"/>
    <w:rsid w:val="006F3409"/>
    <w:rsid w:val="006F744F"/>
    <w:rsid w:val="00702300"/>
    <w:rsid w:val="00704642"/>
    <w:rsid w:val="00710976"/>
    <w:rsid w:val="007134B8"/>
    <w:rsid w:val="00721D01"/>
    <w:rsid w:val="00723B80"/>
    <w:rsid w:val="00740B00"/>
    <w:rsid w:val="007712CD"/>
    <w:rsid w:val="00771423"/>
    <w:rsid w:val="007756FF"/>
    <w:rsid w:val="007759B0"/>
    <w:rsid w:val="00785579"/>
    <w:rsid w:val="00792043"/>
    <w:rsid w:val="00792E49"/>
    <w:rsid w:val="007D28CB"/>
    <w:rsid w:val="007D577F"/>
    <w:rsid w:val="007D63C2"/>
    <w:rsid w:val="007D764B"/>
    <w:rsid w:val="007E14D0"/>
    <w:rsid w:val="00801105"/>
    <w:rsid w:val="00801EBC"/>
    <w:rsid w:val="008039F7"/>
    <w:rsid w:val="00817402"/>
    <w:rsid w:val="00817D71"/>
    <w:rsid w:val="0084441B"/>
    <w:rsid w:val="00844996"/>
    <w:rsid w:val="00845791"/>
    <w:rsid w:val="00857317"/>
    <w:rsid w:val="008744CB"/>
    <w:rsid w:val="00876BBB"/>
    <w:rsid w:val="00880141"/>
    <w:rsid w:val="00882923"/>
    <w:rsid w:val="00883A26"/>
    <w:rsid w:val="00890A6E"/>
    <w:rsid w:val="00896F5B"/>
    <w:rsid w:val="008A354F"/>
    <w:rsid w:val="008A4958"/>
    <w:rsid w:val="008A5987"/>
    <w:rsid w:val="008B1950"/>
    <w:rsid w:val="008C62C2"/>
    <w:rsid w:val="008C6C27"/>
    <w:rsid w:val="008D0807"/>
    <w:rsid w:val="008D1E24"/>
    <w:rsid w:val="008D39D9"/>
    <w:rsid w:val="008D3D5C"/>
    <w:rsid w:val="008D5D61"/>
    <w:rsid w:val="008E107A"/>
    <w:rsid w:val="008E2F98"/>
    <w:rsid w:val="008E716E"/>
    <w:rsid w:val="008F28AA"/>
    <w:rsid w:val="008F582B"/>
    <w:rsid w:val="00903199"/>
    <w:rsid w:val="00906B3A"/>
    <w:rsid w:val="0091291B"/>
    <w:rsid w:val="0091463E"/>
    <w:rsid w:val="009161A4"/>
    <w:rsid w:val="00926CD6"/>
    <w:rsid w:val="0093661F"/>
    <w:rsid w:val="009402F8"/>
    <w:rsid w:val="00942AFA"/>
    <w:rsid w:val="00956F1C"/>
    <w:rsid w:val="0096257F"/>
    <w:rsid w:val="00970229"/>
    <w:rsid w:val="00970715"/>
    <w:rsid w:val="00975978"/>
    <w:rsid w:val="00984D4C"/>
    <w:rsid w:val="00986D35"/>
    <w:rsid w:val="00994543"/>
    <w:rsid w:val="009A21E1"/>
    <w:rsid w:val="009B1AD1"/>
    <w:rsid w:val="009B67EB"/>
    <w:rsid w:val="009C1A06"/>
    <w:rsid w:val="009C2CBD"/>
    <w:rsid w:val="009D79D7"/>
    <w:rsid w:val="009E163E"/>
    <w:rsid w:val="009E386E"/>
    <w:rsid w:val="00A02AE3"/>
    <w:rsid w:val="00A112F9"/>
    <w:rsid w:val="00A136F3"/>
    <w:rsid w:val="00A253E8"/>
    <w:rsid w:val="00A27C75"/>
    <w:rsid w:val="00A34F82"/>
    <w:rsid w:val="00A4236D"/>
    <w:rsid w:val="00A42B05"/>
    <w:rsid w:val="00A72E98"/>
    <w:rsid w:val="00A76CCF"/>
    <w:rsid w:val="00A77306"/>
    <w:rsid w:val="00A86EFD"/>
    <w:rsid w:val="00A87539"/>
    <w:rsid w:val="00A88DC0"/>
    <w:rsid w:val="00A909AD"/>
    <w:rsid w:val="00A90A65"/>
    <w:rsid w:val="00A947E5"/>
    <w:rsid w:val="00A959B6"/>
    <w:rsid w:val="00A97B59"/>
    <w:rsid w:val="00AA0B46"/>
    <w:rsid w:val="00AA40A5"/>
    <w:rsid w:val="00AA5C05"/>
    <w:rsid w:val="00AA7819"/>
    <w:rsid w:val="00AAF638"/>
    <w:rsid w:val="00AB0057"/>
    <w:rsid w:val="00AB2B1E"/>
    <w:rsid w:val="00AC69EF"/>
    <w:rsid w:val="00AD3D7C"/>
    <w:rsid w:val="00AE38A8"/>
    <w:rsid w:val="00AE59ED"/>
    <w:rsid w:val="00AF153E"/>
    <w:rsid w:val="00AF418A"/>
    <w:rsid w:val="00AF7B04"/>
    <w:rsid w:val="00B02111"/>
    <w:rsid w:val="00B15B38"/>
    <w:rsid w:val="00B22165"/>
    <w:rsid w:val="00B25837"/>
    <w:rsid w:val="00B25917"/>
    <w:rsid w:val="00B31F2D"/>
    <w:rsid w:val="00B33E89"/>
    <w:rsid w:val="00B344B7"/>
    <w:rsid w:val="00B349B1"/>
    <w:rsid w:val="00B50EAE"/>
    <w:rsid w:val="00B56141"/>
    <w:rsid w:val="00B6489B"/>
    <w:rsid w:val="00B67F96"/>
    <w:rsid w:val="00B90625"/>
    <w:rsid w:val="00B90DD5"/>
    <w:rsid w:val="00B963A3"/>
    <w:rsid w:val="00B97EFE"/>
    <w:rsid w:val="00BA15CE"/>
    <w:rsid w:val="00BA1E4C"/>
    <w:rsid w:val="00BA5A8B"/>
    <w:rsid w:val="00BB4C59"/>
    <w:rsid w:val="00BC3DC4"/>
    <w:rsid w:val="00BD007B"/>
    <w:rsid w:val="00BD6888"/>
    <w:rsid w:val="00BE6B6D"/>
    <w:rsid w:val="00BF2380"/>
    <w:rsid w:val="00BF6267"/>
    <w:rsid w:val="00C03731"/>
    <w:rsid w:val="00C06C14"/>
    <w:rsid w:val="00C185D7"/>
    <w:rsid w:val="00C21A87"/>
    <w:rsid w:val="00C23747"/>
    <w:rsid w:val="00C253DC"/>
    <w:rsid w:val="00C25B23"/>
    <w:rsid w:val="00C26BE4"/>
    <w:rsid w:val="00C3002E"/>
    <w:rsid w:val="00C30C72"/>
    <w:rsid w:val="00C42C85"/>
    <w:rsid w:val="00C452E9"/>
    <w:rsid w:val="00C46FBD"/>
    <w:rsid w:val="00C5B131"/>
    <w:rsid w:val="00C67565"/>
    <w:rsid w:val="00C67853"/>
    <w:rsid w:val="00C816A1"/>
    <w:rsid w:val="00C84805"/>
    <w:rsid w:val="00C90A84"/>
    <w:rsid w:val="00C96AE3"/>
    <w:rsid w:val="00CA7EDA"/>
    <w:rsid w:val="00CC16D8"/>
    <w:rsid w:val="00CC1F8E"/>
    <w:rsid w:val="00CD2611"/>
    <w:rsid w:val="00CE0F68"/>
    <w:rsid w:val="00CE7256"/>
    <w:rsid w:val="00CF113E"/>
    <w:rsid w:val="00CF787B"/>
    <w:rsid w:val="00D02B60"/>
    <w:rsid w:val="00D03E8F"/>
    <w:rsid w:val="00D1786B"/>
    <w:rsid w:val="00D3532D"/>
    <w:rsid w:val="00D44E2A"/>
    <w:rsid w:val="00D63676"/>
    <w:rsid w:val="00D8328B"/>
    <w:rsid w:val="00DA31D4"/>
    <w:rsid w:val="00DA64F0"/>
    <w:rsid w:val="00DB02D6"/>
    <w:rsid w:val="00DB37D5"/>
    <w:rsid w:val="00DB6AFB"/>
    <w:rsid w:val="00DD012E"/>
    <w:rsid w:val="00DD775F"/>
    <w:rsid w:val="00DE304E"/>
    <w:rsid w:val="00DF3316"/>
    <w:rsid w:val="00DF511F"/>
    <w:rsid w:val="00E00BEA"/>
    <w:rsid w:val="00E1023E"/>
    <w:rsid w:val="00E107C3"/>
    <w:rsid w:val="00E20056"/>
    <w:rsid w:val="00E23E1B"/>
    <w:rsid w:val="00E24879"/>
    <w:rsid w:val="00E24E0C"/>
    <w:rsid w:val="00E25E52"/>
    <w:rsid w:val="00E42E0A"/>
    <w:rsid w:val="00E44C5D"/>
    <w:rsid w:val="00E5221B"/>
    <w:rsid w:val="00E61EDA"/>
    <w:rsid w:val="00E64406"/>
    <w:rsid w:val="00E64D00"/>
    <w:rsid w:val="00E65E65"/>
    <w:rsid w:val="00E704A4"/>
    <w:rsid w:val="00E82F97"/>
    <w:rsid w:val="00E86F4E"/>
    <w:rsid w:val="00E8DED7"/>
    <w:rsid w:val="00E93880"/>
    <w:rsid w:val="00E93BAB"/>
    <w:rsid w:val="00EA32D0"/>
    <w:rsid w:val="00EA3945"/>
    <w:rsid w:val="00EA4641"/>
    <w:rsid w:val="00ED1448"/>
    <w:rsid w:val="00EF186A"/>
    <w:rsid w:val="00EF41DB"/>
    <w:rsid w:val="00EF7CA8"/>
    <w:rsid w:val="00F1138F"/>
    <w:rsid w:val="00F14013"/>
    <w:rsid w:val="00F14429"/>
    <w:rsid w:val="00F27356"/>
    <w:rsid w:val="00F4753C"/>
    <w:rsid w:val="00F61B34"/>
    <w:rsid w:val="00F630DA"/>
    <w:rsid w:val="00F70433"/>
    <w:rsid w:val="00F77534"/>
    <w:rsid w:val="00FA29DA"/>
    <w:rsid w:val="00FB5653"/>
    <w:rsid w:val="00FD2B7A"/>
    <w:rsid w:val="00FE3024"/>
    <w:rsid w:val="00FE6819"/>
    <w:rsid w:val="00FF2422"/>
    <w:rsid w:val="013976A2"/>
    <w:rsid w:val="014B1620"/>
    <w:rsid w:val="0166BD37"/>
    <w:rsid w:val="017BD248"/>
    <w:rsid w:val="01BED1A7"/>
    <w:rsid w:val="01BFFFE9"/>
    <w:rsid w:val="01C846BE"/>
    <w:rsid w:val="01F8DDF8"/>
    <w:rsid w:val="0236B1AA"/>
    <w:rsid w:val="0296D141"/>
    <w:rsid w:val="02CE493B"/>
    <w:rsid w:val="02D160DC"/>
    <w:rsid w:val="02E85235"/>
    <w:rsid w:val="031657CB"/>
    <w:rsid w:val="031896BB"/>
    <w:rsid w:val="033B52DA"/>
    <w:rsid w:val="0368505C"/>
    <w:rsid w:val="039D0893"/>
    <w:rsid w:val="03AF0CB8"/>
    <w:rsid w:val="03F75DA6"/>
    <w:rsid w:val="0410888E"/>
    <w:rsid w:val="0443DC79"/>
    <w:rsid w:val="04538E51"/>
    <w:rsid w:val="04783AA1"/>
    <w:rsid w:val="0479E3D9"/>
    <w:rsid w:val="04B276EB"/>
    <w:rsid w:val="04B9CCF9"/>
    <w:rsid w:val="054E6C74"/>
    <w:rsid w:val="055FD383"/>
    <w:rsid w:val="05708588"/>
    <w:rsid w:val="0588E39C"/>
    <w:rsid w:val="05D20870"/>
    <w:rsid w:val="062C2E38"/>
    <w:rsid w:val="06604EF7"/>
    <w:rsid w:val="068C4DCF"/>
    <w:rsid w:val="06FFE5E7"/>
    <w:rsid w:val="0718FD39"/>
    <w:rsid w:val="073754A6"/>
    <w:rsid w:val="074B25BA"/>
    <w:rsid w:val="075F2DB0"/>
    <w:rsid w:val="07CFAEB6"/>
    <w:rsid w:val="07D9CE37"/>
    <w:rsid w:val="07E2C316"/>
    <w:rsid w:val="07E47FFA"/>
    <w:rsid w:val="07F52EEC"/>
    <w:rsid w:val="0805BD6F"/>
    <w:rsid w:val="0806051C"/>
    <w:rsid w:val="0838FEF8"/>
    <w:rsid w:val="08395907"/>
    <w:rsid w:val="086624B3"/>
    <w:rsid w:val="08DC71CD"/>
    <w:rsid w:val="08E0951A"/>
    <w:rsid w:val="08F8991F"/>
    <w:rsid w:val="09000286"/>
    <w:rsid w:val="09258C09"/>
    <w:rsid w:val="0942200F"/>
    <w:rsid w:val="094A8824"/>
    <w:rsid w:val="098D99F4"/>
    <w:rsid w:val="099EE025"/>
    <w:rsid w:val="09B6D992"/>
    <w:rsid w:val="09DFB987"/>
    <w:rsid w:val="0A132FEB"/>
    <w:rsid w:val="0A53B3D3"/>
    <w:rsid w:val="0A85245C"/>
    <w:rsid w:val="0A85C28D"/>
    <w:rsid w:val="0A8E7699"/>
    <w:rsid w:val="0AB32088"/>
    <w:rsid w:val="0ACF3D42"/>
    <w:rsid w:val="0B160D3E"/>
    <w:rsid w:val="0B1F1E21"/>
    <w:rsid w:val="0B4AF846"/>
    <w:rsid w:val="0B554C27"/>
    <w:rsid w:val="0B77C2F7"/>
    <w:rsid w:val="0B83E8B7"/>
    <w:rsid w:val="0BA186A6"/>
    <w:rsid w:val="0BEAAB7A"/>
    <w:rsid w:val="0C170EF9"/>
    <w:rsid w:val="0C29B629"/>
    <w:rsid w:val="0C2EA3BF"/>
    <w:rsid w:val="0C4C3601"/>
    <w:rsid w:val="0C5B8DE5"/>
    <w:rsid w:val="0C641D37"/>
    <w:rsid w:val="0C7C213C"/>
    <w:rsid w:val="0C9630DC"/>
    <w:rsid w:val="0C999C0C"/>
    <w:rsid w:val="0CAFE561"/>
    <w:rsid w:val="0CD1EE5B"/>
    <w:rsid w:val="0CE850AB"/>
    <w:rsid w:val="0D09C09E"/>
    <w:rsid w:val="0D675F31"/>
    <w:rsid w:val="0D7B32C6"/>
    <w:rsid w:val="0DB3D36C"/>
    <w:rsid w:val="0DC4825E"/>
    <w:rsid w:val="0DF813B2"/>
    <w:rsid w:val="0E038D0D"/>
    <w:rsid w:val="0E05B721"/>
    <w:rsid w:val="0E2FCC73"/>
    <w:rsid w:val="0E4ED4E3"/>
    <w:rsid w:val="0E68C7F4"/>
    <w:rsid w:val="0E7AA0EA"/>
    <w:rsid w:val="0E8AACD1"/>
    <w:rsid w:val="0E929A57"/>
    <w:rsid w:val="0EAA84F9"/>
    <w:rsid w:val="0EC6C5AE"/>
    <w:rsid w:val="0EDEBF1B"/>
    <w:rsid w:val="0EDF192A"/>
    <w:rsid w:val="0EE26934"/>
    <w:rsid w:val="0F0B89CC"/>
    <w:rsid w:val="0F20B61A"/>
    <w:rsid w:val="0F523F16"/>
    <w:rsid w:val="0F7F09C7"/>
    <w:rsid w:val="0F9D325F"/>
    <w:rsid w:val="0FB25DB2"/>
    <w:rsid w:val="0FDB88EB"/>
    <w:rsid w:val="10212033"/>
    <w:rsid w:val="1063D9EC"/>
    <w:rsid w:val="10911483"/>
    <w:rsid w:val="10A561EF"/>
    <w:rsid w:val="10A5E5C7"/>
    <w:rsid w:val="10D2E349"/>
    <w:rsid w:val="10DF06C1"/>
    <w:rsid w:val="10E560B0"/>
    <w:rsid w:val="10FABED4"/>
    <w:rsid w:val="10FB783D"/>
    <w:rsid w:val="1127BC56"/>
    <w:rsid w:val="113FE894"/>
    <w:rsid w:val="1173909B"/>
    <w:rsid w:val="1176EB5F"/>
    <w:rsid w:val="118C3496"/>
    <w:rsid w:val="119DD79A"/>
    <w:rsid w:val="11E6626B"/>
    <w:rsid w:val="11F9E3EB"/>
    <w:rsid w:val="122F1A8B"/>
    <w:rsid w:val="12431FF6"/>
    <w:rsid w:val="1277728B"/>
    <w:rsid w:val="127F38D3"/>
    <w:rsid w:val="12CC4E23"/>
    <w:rsid w:val="12D5C733"/>
    <w:rsid w:val="1302C4B5"/>
    <w:rsid w:val="1316974F"/>
    <w:rsid w:val="131A608D"/>
    <w:rsid w:val="131ABE22"/>
    <w:rsid w:val="13204294"/>
    <w:rsid w:val="134A5DB8"/>
    <w:rsid w:val="134DB7FE"/>
    <w:rsid w:val="13748655"/>
    <w:rsid w:val="13769C88"/>
    <w:rsid w:val="1393D4D5"/>
    <w:rsid w:val="13A02086"/>
    <w:rsid w:val="13D3A792"/>
    <w:rsid w:val="141B002C"/>
    <w:rsid w:val="141F4C66"/>
    <w:rsid w:val="144AF306"/>
    <w:rsid w:val="14A785CD"/>
    <w:rsid w:val="14D7AB78"/>
    <w:rsid w:val="14F0098C"/>
    <w:rsid w:val="14F8901A"/>
    <w:rsid w:val="15159F49"/>
    <w:rsid w:val="15258304"/>
    <w:rsid w:val="153663CC"/>
    <w:rsid w:val="15714B2E"/>
    <w:rsid w:val="1571CF06"/>
    <w:rsid w:val="157DF27E"/>
    <w:rsid w:val="15AE7CD0"/>
    <w:rsid w:val="15C64E04"/>
    <w:rsid w:val="15E90C6B"/>
    <w:rsid w:val="1612FFA8"/>
    <w:rsid w:val="1630424A"/>
    <w:rsid w:val="16CB43C1"/>
    <w:rsid w:val="16ED0674"/>
    <w:rsid w:val="16F24A6B"/>
    <w:rsid w:val="16F8063B"/>
    <w:rsid w:val="171AFC67"/>
    <w:rsid w:val="172B7548"/>
    <w:rsid w:val="172D5B96"/>
    <w:rsid w:val="17859032"/>
    <w:rsid w:val="1799CAF9"/>
    <w:rsid w:val="17E21BE7"/>
    <w:rsid w:val="17EAA275"/>
    <w:rsid w:val="17F68884"/>
    <w:rsid w:val="18127368"/>
    <w:rsid w:val="1873C37F"/>
    <w:rsid w:val="18A43475"/>
    <w:rsid w:val="18C8F926"/>
    <w:rsid w:val="18E9DEC3"/>
    <w:rsid w:val="1923A2B0"/>
    <w:rsid w:val="1931DCB4"/>
    <w:rsid w:val="195F6716"/>
    <w:rsid w:val="19944916"/>
    <w:rsid w:val="19B67D9B"/>
    <w:rsid w:val="19E45CC6"/>
    <w:rsid w:val="1A05179F"/>
    <w:rsid w:val="1A25082F"/>
    <w:rsid w:val="1A535BDF"/>
    <w:rsid w:val="1A81F88B"/>
    <w:rsid w:val="1AA64A89"/>
    <w:rsid w:val="1AC4B0CB"/>
    <w:rsid w:val="1ADA9D1E"/>
    <w:rsid w:val="1ADEE8E7"/>
    <w:rsid w:val="1B1078F5"/>
    <w:rsid w:val="1B1BBF7F"/>
    <w:rsid w:val="1B3B2238"/>
    <w:rsid w:val="1B95FB85"/>
    <w:rsid w:val="1BBE8600"/>
    <w:rsid w:val="1BC2F907"/>
    <w:rsid w:val="1BDBC65A"/>
    <w:rsid w:val="1BFF95BC"/>
    <w:rsid w:val="1C2515F2"/>
    <w:rsid w:val="1C43D602"/>
    <w:rsid w:val="1C51E9AB"/>
    <w:rsid w:val="1C53E1E9"/>
    <w:rsid w:val="1C6609D4"/>
    <w:rsid w:val="1CFAB5CF"/>
    <w:rsid w:val="1D471F84"/>
    <w:rsid w:val="1DB2D2AA"/>
    <w:rsid w:val="1DD96CA0"/>
    <w:rsid w:val="1DE12A6F"/>
    <w:rsid w:val="1DEE3DE4"/>
    <w:rsid w:val="1DFEECD6"/>
    <w:rsid w:val="1E1FF426"/>
    <w:rsid w:val="1E4316F1"/>
    <w:rsid w:val="1E603255"/>
    <w:rsid w:val="1E670EE0"/>
    <w:rsid w:val="1E77A95E"/>
    <w:rsid w:val="1E893F5B"/>
    <w:rsid w:val="1E8A8187"/>
    <w:rsid w:val="1EBC3937"/>
    <w:rsid w:val="1EFD172E"/>
    <w:rsid w:val="1F013026"/>
    <w:rsid w:val="1F149B70"/>
    <w:rsid w:val="1F2F49F3"/>
    <w:rsid w:val="1F35E85D"/>
    <w:rsid w:val="1F6B108B"/>
    <w:rsid w:val="1F6EB949"/>
    <w:rsid w:val="1F7DB6C0"/>
    <w:rsid w:val="1F8CA98E"/>
    <w:rsid w:val="1FB9743F"/>
    <w:rsid w:val="1FD06F02"/>
    <w:rsid w:val="1FD8C3BA"/>
    <w:rsid w:val="20028E7B"/>
    <w:rsid w:val="200EAC3D"/>
    <w:rsid w:val="204B1CD2"/>
    <w:rsid w:val="205E8AC5"/>
    <w:rsid w:val="2085C024"/>
    <w:rsid w:val="2094043D"/>
    <w:rsid w:val="20A7AF99"/>
    <w:rsid w:val="20D1A619"/>
    <w:rsid w:val="20D6EE12"/>
    <w:rsid w:val="20DC2CF2"/>
    <w:rsid w:val="20E9DBF4"/>
    <w:rsid w:val="211C9962"/>
    <w:rsid w:val="211FCB28"/>
    <w:rsid w:val="213D736C"/>
    <w:rsid w:val="215D6171"/>
    <w:rsid w:val="21DFA58D"/>
    <w:rsid w:val="21FB3007"/>
    <w:rsid w:val="22080A28"/>
    <w:rsid w:val="2211D348"/>
    <w:rsid w:val="22200395"/>
    <w:rsid w:val="2234D4D9"/>
    <w:rsid w:val="2239E2E9"/>
    <w:rsid w:val="2269B7D4"/>
    <w:rsid w:val="226DDB21"/>
    <w:rsid w:val="2274B19F"/>
    <w:rsid w:val="227E8918"/>
    <w:rsid w:val="2291C535"/>
    <w:rsid w:val="22F07D89"/>
    <w:rsid w:val="235C9176"/>
    <w:rsid w:val="236D2207"/>
    <w:rsid w:val="23711D1B"/>
    <w:rsid w:val="23765B77"/>
    <w:rsid w:val="2384F0B0"/>
    <w:rsid w:val="23861698"/>
    <w:rsid w:val="238B2CBB"/>
    <w:rsid w:val="23BD60E6"/>
    <w:rsid w:val="23CE4048"/>
    <w:rsid w:val="24063CA7"/>
    <w:rsid w:val="243F67E5"/>
    <w:rsid w:val="244909AE"/>
    <w:rsid w:val="244B01C0"/>
    <w:rsid w:val="24A38616"/>
    <w:rsid w:val="24CBE579"/>
    <w:rsid w:val="2566BEB7"/>
    <w:rsid w:val="25C0C8A1"/>
    <w:rsid w:val="25DBA880"/>
    <w:rsid w:val="25FE2DB3"/>
    <w:rsid w:val="261A7044"/>
    <w:rsid w:val="262F4188"/>
    <w:rsid w:val="26AF1FD9"/>
    <w:rsid w:val="26D3AE7A"/>
    <w:rsid w:val="26DCA133"/>
    <w:rsid w:val="26EF1E9A"/>
    <w:rsid w:val="2704AF8F"/>
    <w:rsid w:val="2705AE39"/>
    <w:rsid w:val="2714BB76"/>
    <w:rsid w:val="276E16F5"/>
    <w:rsid w:val="2795F280"/>
    <w:rsid w:val="27BCC4CA"/>
    <w:rsid w:val="2804284B"/>
    <w:rsid w:val="286A2837"/>
    <w:rsid w:val="28943D47"/>
    <w:rsid w:val="28A31A3E"/>
    <w:rsid w:val="28B67817"/>
    <w:rsid w:val="28DD50DC"/>
    <w:rsid w:val="28DF851D"/>
    <w:rsid w:val="28E504D2"/>
    <w:rsid w:val="28EE925A"/>
    <w:rsid w:val="290DB2F5"/>
    <w:rsid w:val="295775E8"/>
    <w:rsid w:val="29651957"/>
    <w:rsid w:val="297E443F"/>
    <w:rsid w:val="29813997"/>
    <w:rsid w:val="299D92BF"/>
    <w:rsid w:val="29B264FE"/>
    <w:rsid w:val="29B5389E"/>
    <w:rsid w:val="29F6C1EA"/>
    <w:rsid w:val="2A27B36E"/>
    <w:rsid w:val="2A547E1F"/>
    <w:rsid w:val="2A55E7ED"/>
    <w:rsid w:val="2A58823B"/>
    <w:rsid w:val="2A5C01F7"/>
    <w:rsid w:val="2A6851B4"/>
    <w:rsid w:val="2AA2DC89"/>
    <w:rsid w:val="2AD545EA"/>
    <w:rsid w:val="2AF19D2F"/>
    <w:rsid w:val="2AFB2AC7"/>
    <w:rsid w:val="2B2C549E"/>
    <w:rsid w:val="2B2F40EE"/>
    <w:rsid w:val="2B4E0B96"/>
    <w:rsid w:val="2B7769A3"/>
    <w:rsid w:val="2B8B6F0E"/>
    <w:rsid w:val="2BB558FF"/>
    <w:rsid w:val="2BF2CA55"/>
    <w:rsid w:val="2C298842"/>
    <w:rsid w:val="2C5D9B89"/>
    <w:rsid w:val="2C797B1D"/>
    <w:rsid w:val="2C7E407A"/>
    <w:rsid w:val="2C8B1A9B"/>
    <w:rsid w:val="2C974880"/>
    <w:rsid w:val="2CBC35BE"/>
    <w:rsid w:val="2CF870ED"/>
    <w:rsid w:val="2D18C71F"/>
    <w:rsid w:val="2D4B9BAA"/>
    <w:rsid w:val="2D5E91F4"/>
    <w:rsid w:val="2D6197CD"/>
    <w:rsid w:val="2DBDC347"/>
    <w:rsid w:val="2DD3E064"/>
    <w:rsid w:val="2DD73A63"/>
    <w:rsid w:val="2E13D718"/>
    <w:rsid w:val="2E26696C"/>
    <w:rsid w:val="2E282484"/>
    <w:rsid w:val="2E439DAD"/>
    <w:rsid w:val="2E682345"/>
    <w:rsid w:val="2EABB066"/>
    <w:rsid w:val="2EEAB07D"/>
    <w:rsid w:val="2EFC29A3"/>
    <w:rsid w:val="2F209A2F"/>
    <w:rsid w:val="2F222B3B"/>
    <w:rsid w:val="2F6B8D78"/>
    <w:rsid w:val="2F7D2CF6"/>
    <w:rsid w:val="2F94A4D3"/>
    <w:rsid w:val="2F9E0700"/>
    <w:rsid w:val="2FADB748"/>
    <w:rsid w:val="2FB20FF1"/>
    <w:rsid w:val="2FC2888C"/>
    <w:rsid w:val="2FE2FDEF"/>
    <w:rsid w:val="302A00BC"/>
    <w:rsid w:val="302F7CC2"/>
    <w:rsid w:val="30420F16"/>
    <w:rsid w:val="3057584D"/>
    <w:rsid w:val="306B1184"/>
    <w:rsid w:val="309C4F3C"/>
    <w:rsid w:val="30ABDB2B"/>
    <w:rsid w:val="30AC8DF4"/>
    <w:rsid w:val="30B97538"/>
    <w:rsid w:val="30CE6EB5"/>
    <w:rsid w:val="31846603"/>
    <w:rsid w:val="31CCB6F1"/>
    <w:rsid w:val="320507B7"/>
    <w:rsid w:val="320953A6"/>
    <w:rsid w:val="3226D05D"/>
    <w:rsid w:val="325D9FD3"/>
    <w:rsid w:val="325EF88C"/>
    <w:rsid w:val="326CB3A4"/>
    <w:rsid w:val="3273CACB"/>
    <w:rsid w:val="32957512"/>
    <w:rsid w:val="32D11FCE"/>
    <w:rsid w:val="32EEFB9D"/>
    <w:rsid w:val="33139EC9"/>
    <w:rsid w:val="3338D1E1"/>
    <w:rsid w:val="3347378C"/>
    <w:rsid w:val="33F05B85"/>
    <w:rsid w:val="33F777F6"/>
    <w:rsid w:val="33F7FBCE"/>
    <w:rsid w:val="3408AAC0"/>
    <w:rsid w:val="3424F950"/>
    <w:rsid w:val="34311CC8"/>
    <w:rsid w:val="344CD4DB"/>
    <w:rsid w:val="3492FD45"/>
    <w:rsid w:val="349A2082"/>
    <w:rsid w:val="34A20A82"/>
    <w:rsid w:val="34C5F721"/>
    <w:rsid w:val="34CA94FD"/>
    <w:rsid w:val="34D92B31"/>
    <w:rsid w:val="34DABEC8"/>
    <w:rsid w:val="34DE4A9D"/>
    <w:rsid w:val="3508D693"/>
    <w:rsid w:val="35813092"/>
    <w:rsid w:val="359535FD"/>
    <w:rsid w:val="35987DAB"/>
    <w:rsid w:val="35A1292F"/>
    <w:rsid w:val="35B28432"/>
    <w:rsid w:val="35C75576"/>
    <w:rsid w:val="35C98892"/>
    <w:rsid w:val="35DA2CEC"/>
    <w:rsid w:val="35DC6293"/>
    <w:rsid w:val="3627DD3A"/>
    <w:rsid w:val="3645E7EE"/>
    <w:rsid w:val="3653A941"/>
    <w:rsid w:val="3654DABC"/>
    <w:rsid w:val="369FCE05"/>
    <w:rsid w:val="36D89234"/>
    <w:rsid w:val="36E5EADC"/>
    <w:rsid w:val="36F4D0DB"/>
    <w:rsid w:val="3700EAC0"/>
    <w:rsid w:val="3743AC51"/>
    <w:rsid w:val="37D8A718"/>
    <w:rsid w:val="37F83B0E"/>
    <w:rsid w:val="38421F93"/>
    <w:rsid w:val="384AA621"/>
    <w:rsid w:val="38884702"/>
    <w:rsid w:val="388F9D10"/>
    <w:rsid w:val="38C1A61D"/>
    <w:rsid w:val="38CEA7BF"/>
    <w:rsid w:val="3945BB9C"/>
    <w:rsid w:val="3976DFF1"/>
    <w:rsid w:val="39825851"/>
    <w:rsid w:val="399188B5"/>
    <w:rsid w:val="3994EAA5"/>
    <w:rsid w:val="39A3B8AC"/>
    <w:rsid w:val="39A44872"/>
    <w:rsid w:val="39A4AEE5"/>
    <w:rsid w:val="3A037A3F"/>
    <w:rsid w:val="3A06CA29"/>
    <w:rsid w:val="3A1D59C8"/>
    <w:rsid w:val="3A446072"/>
    <w:rsid w:val="3A80A08D"/>
    <w:rsid w:val="3A954A93"/>
    <w:rsid w:val="3AAA59F8"/>
    <w:rsid w:val="3AB808FA"/>
    <w:rsid w:val="3AC53D6D"/>
    <w:rsid w:val="3ACF2061"/>
    <w:rsid w:val="3AD7A639"/>
    <w:rsid w:val="3ADA0EB1"/>
    <w:rsid w:val="3ADB6DC2"/>
    <w:rsid w:val="3AE42F63"/>
    <w:rsid w:val="3AEF9FA6"/>
    <w:rsid w:val="3B3431EE"/>
    <w:rsid w:val="3B3731DE"/>
    <w:rsid w:val="3B4B1253"/>
    <w:rsid w:val="3B64896F"/>
    <w:rsid w:val="3B6CEAB2"/>
    <w:rsid w:val="3B92859B"/>
    <w:rsid w:val="3BB0AE33"/>
    <w:rsid w:val="3BEF5A92"/>
    <w:rsid w:val="3C1FA2B4"/>
    <w:rsid w:val="3C46E952"/>
    <w:rsid w:val="3C746AAC"/>
    <w:rsid w:val="3CC153F6"/>
    <w:rsid w:val="3CE65F1D"/>
    <w:rsid w:val="3CFA353D"/>
    <w:rsid w:val="3CFDAD31"/>
    <w:rsid w:val="3D0F6C23"/>
    <w:rsid w:val="3D3672CD"/>
    <w:rsid w:val="3D533197"/>
    <w:rsid w:val="3D6A9E24"/>
    <w:rsid w:val="3D77D4DF"/>
    <w:rsid w:val="3DE14D5A"/>
    <w:rsid w:val="3DECB6E8"/>
    <w:rsid w:val="3E588865"/>
    <w:rsid w:val="3EE94307"/>
    <w:rsid w:val="3F0D2188"/>
    <w:rsid w:val="3F1C6FB4"/>
    <w:rsid w:val="3F51ABC3"/>
    <w:rsid w:val="3F5592F6"/>
    <w:rsid w:val="3F880229"/>
    <w:rsid w:val="3FE821C0"/>
    <w:rsid w:val="3FEC7A69"/>
    <w:rsid w:val="403D50C0"/>
    <w:rsid w:val="40629227"/>
    <w:rsid w:val="40739D16"/>
    <w:rsid w:val="407C9772"/>
    <w:rsid w:val="4091A251"/>
    <w:rsid w:val="41054E40"/>
    <w:rsid w:val="41067411"/>
    <w:rsid w:val="412BEF5B"/>
    <w:rsid w:val="41467B09"/>
    <w:rsid w:val="417974E5"/>
    <w:rsid w:val="419375D8"/>
    <w:rsid w:val="41952CF8"/>
    <w:rsid w:val="41B924E7"/>
    <w:rsid w:val="41C1F8A4"/>
    <w:rsid w:val="41F44A4B"/>
    <w:rsid w:val="425C243F"/>
    <w:rsid w:val="4287FE64"/>
    <w:rsid w:val="42953D2C"/>
    <w:rsid w:val="42980A4B"/>
    <w:rsid w:val="429FF7D1"/>
    <w:rsid w:val="42DEBF95"/>
    <w:rsid w:val="42F65B6D"/>
    <w:rsid w:val="43015C6B"/>
    <w:rsid w:val="43350F1A"/>
    <w:rsid w:val="4337A99E"/>
    <w:rsid w:val="434DCED1"/>
    <w:rsid w:val="43508135"/>
    <w:rsid w:val="43990C06"/>
    <w:rsid w:val="43AEB22B"/>
    <w:rsid w:val="43B52C46"/>
    <w:rsid w:val="43E0F84D"/>
    <w:rsid w:val="44093F51"/>
    <w:rsid w:val="44633C0F"/>
    <w:rsid w:val="4471E12F"/>
    <w:rsid w:val="448870CE"/>
    <w:rsid w:val="44AB3742"/>
    <w:rsid w:val="44B43CD5"/>
    <w:rsid w:val="44B56E50"/>
    <w:rsid w:val="44DFBCA8"/>
    <w:rsid w:val="44FD27C6"/>
    <w:rsid w:val="451395A9"/>
    <w:rsid w:val="451474DF"/>
    <w:rsid w:val="451AFB22"/>
    <w:rsid w:val="452E5679"/>
    <w:rsid w:val="4572199C"/>
    <w:rsid w:val="458ADC57"/>
    <w:rsid w:val="4598B403"/>
    <w:rsid w:val="45A7C4EA"/>
    <w:rsid w:val="45FED39E"/>
    <w:rsid w:val="4633BEA6"/>
    <w:rsid w:val="46393AAC"/>
    <w:rsid w:val="4670C80F"/>
    <w:rsid w:val="46A2B327"/>
    <w:rsid w:val="46AD6DCC"/>
    <w:rsid w:val="46C33322"/>
    <w:rsid w:val="46D82C9F"/>
    <w:rsid w:val="470106D4"/>
    <w:rsid w:val="471BFDA6"/>
    <w:rsid w:val="4753E7A3"/>
    <w:rsid w:val="47C244AC"/>
    <w:rsid w:val="47D77385"/>
    <w:rsid w:val="480D958A"/>
    <w:rsid w:val="48131190"/>
    <w:rsid w:val="4832A586"/>
    <w:rsid w:val="4868B676"/>
    <w:rsid w:val="487C8A0B"/>
    <w:rsid w:val="48A4F406"/>
    <w:rsid w:val="48AE1307"/>
    <w:rsid w:val="48C1B2D0"/>
    <w:rsid w:val="48DADDB8"/>
    <w:rsid w:val="48E13421"/>
    <w:rsid w:val="492DBE87"/>
    <w:rsid w:val="493B61F6"/>
    <w:rsid w:val="4966AEF8"/>
    <w:rsid w:val="496C864B"/>
    <w:rsid w:val="496E0506"/>
    <w:rsid w:val="49772081"/>
    <w:rsid w:val="4981578F"/>
    <w:rsid w:val="49B14A69"/>
    <w:rsid w:val="49D9D259"/>
    <w:rsid w:val="49DE47EB"/>
    <w:rsid w:val="4A07E0D6"/>
    <w:rsid w:val="4A2EB73A"/>
    <w:rsid w:val="4A37294A"/>
    <w:rsid w:val="4A5338C6"/>
    <w:rsid w:val="4A57C440"/>
    <w:rsid w:val="4AC3F9DC"/>
    <w:rsid w:val="4AC985E0"/>
    <w:rsid w:val="4ACFB50B"/>
    <w:rsid w:val="4AF7BA5F"/>
    <w:rsid w:val="4B01CFFB"/>
    <w:rsid w:val="4B0FE69D"/>
    <w:rsid w:val="4B218F18"/>
    <w:rsid w:val="4B237A64"/>
    <w:rsid w:val="4B42365C"/>
    <w:rsid w:val="4B5A2FC9"/>
    <w:rsid w:val="4B5AFBA2"/>
    <w:rsid w:val="4BD3467C"/>
    <w:rsid w:val="4BE3EAD6"/>
    <w:rsid w:val="4BEB18AB"/>
    <w:rsid w:val="4BF29882"/>
    <w:rsid w:val="4C14B196"/>
    <w:rsid w:val="4C3B950B"/>
    <w:rsid w:val="4C5E98A6"/>
    <w:rsid w:val="4C8A64AD"/>
    <w:rsid w:val="4CA14C65"/>
    <w:rsid w:val="4CA493C1"/>
    <w:rsid w:val="4CEB1E47"/>
    <w:rsid w:val="4CEFA8C6"/>
    <w:rsid w:val="4CFA1126"/>
    <w:rsid w:val="4D3079DD"/>
    <w:rsid w:val="4D3346FC"/>
    <w:rsid w:val="4D75A2A2"/>
    <w:rsid w:val="4DB525E4"/>
    <w:rsid w:val="4DB56780"/>
    <w:rsid w:val="4DC77466"/>
    <w:rsid w:val="4DE26502"/>
    <w:rsid w:val="4DF67F9D"/>
    <w:rsid w:val="4E622DA8"/>
    <w:rsid w:val="4E695D88"/>
    <w:rsid w:val="4E9237BD"/>
    <w:rsid w:val="4E995AFA"/>
    <w:rsid w:val="4EAA312A"/>
    <w:rsid w:val="4ECD1F1F"/>
    <w:rsid w:val="4F374E43"/>
    <w:rsid w:val="4F570CFD"/>
    <w:rsid w:val="4F5790D5"/>
    <w:rsid w:val="4F5E94E1"/>
    <w:rsid w:val="4F78404A"/>
    <w:rsid w:val="4F809DDB"/>
    <w:rsid w:val="4F9CC52D"/>
    <w:rsid w:val="4F9EA88F"/>
    <w:rsid w:val="4FA47C5C"/>
    <w:rsid w:val="4FB92FD2"/>
    <w:rsid w:val="4FC26CA1"/>
    <w:rsid w:val="4FE9734B"/>
    <w:rsid w:val="4FFABC96"/>
    <w:rsid w:val="50228C38"/>
    <w:rsid w:val="50430C33"/>
    <w:rsid w:val="50A06D71"/>
    <w:rsid w:val="50B701EA"/>
    <w:rsid w:val="50F2162E"/>
    <w:rsid w:val="50F7DFE1"/>
    <w:rsid w:val="510C91A0"/>
    <w:rsid w:val="51265B12"/>
    <w:rsid w:val="5127535F"/>
    <w:rsid w:val="512A4F14"/>
    <w:rsid w:val="512A5B71"/>
    <w:rsid w:val="5175752E"/>
    <w:rsid w:val="518BD2CC"/>
    <w:rsid w:val="5197CDF3"/>
    <w:rsid w:val="5250A73C"/>
    <w:rsid w:val="5278DF61"/>
    <w:rsid w:val="52844FB4"/>
    <w:rsid w:val="52BE4C95"/>
    <w:rsid w:val="52D33474"/>
    <w:rsid w:val="52F01D07"/>
    <w:rsid w:val="52F39398"/>
    <w:rsid w:val="52FFCD4F"/>
    <w:rsid w:val="53149E93"/>
    <w:rsid w:val="5317F892"/>
    <w:rsid w:val="5359E9FB"/>
    <w:rsid w:val="53645027"/>
    <w:rsid w:val="538BB1AC"/>
    <w:rsid w:val="538C7CB9"/>
    <w:rsid w:val="53A73B38"/>
    <w:rsid w:val="53EB0B44"/>
    <w:rsid w:val="5410C99B"/>
    <w:rsid w:val="5457FF7A"/>
    <w:rsid w:val="5459DBE9"/>
    <w:rsid w:val="549C3FC0"/>
    <w:rsid w:val="54B4833D"/>
    <w:rsid w:val="54EE7577"/>
    <w:rsid w:val="550E0160"/>
    <w:rsid w:val="550EEADA"/>
    <w:rsid w:val="551ECCF8"/>
    <w:rsid w:val="551FCBA2"/>
    <w:rsid w:val="5537423A"/>
    <w:rsid w:val="554CC924"/>
    <w:rsid w:val="55553A9B"/>
    <w:rsid w:val="5566539D"/>
    <w:rsid w:val="5592F710"/>
    <w:rsid w:val="55B4AE08"/>
    <w:rsid w:val="55C546CF"/>
    <w:rsid w:val="55C64579"/>
    <w:rsid w:val="56298C3E"/>
    <w:rsid w:val="5641A6E7"/>
    <w:rsid w:val="566E291E"/>
    <w:rsid w:val="56815D2E"/>
    <w:rsid w:val="56994D93"/>
    <w:rsid w:val="56AFEE47"/>
    <w:rsid w:val="5711712F"/>
    <w:rsid w:val="5740AFA8"/>
    <w:rsid w:val="575038F3"/>
    <w:rsid w:val="5754A1B6"/>
    <w:rsid w:val="575AC0C7"/>
    <w:rsid w:val="576555DA"/>
    <w:rsid w:val="57952FE2"/>
    <w:rsid w:val="579806D7"/>
    <w:rsid w:val="57CD19DF"/>
    <w:rsid w:val="581FFAAE"/>
    <w:rsid w:val="582B4138"/>
    <w:rsid w:val="582C206E"/>
    <w:rsid w:val="583060A4"/>
    <w:rsid w:val="5858EB1F"/>
    <w:rsid w:val="585D0417"/>
    <w:rsid w:val="586673F5"/>
    <w:rsid w:val="58A1C835"/>
    <w:rsid w:val="58ADFFE6"/>
    <w:rsid w:val="58EA93B2"/>
    <w:rsid w:val="58EB4813"/>
    <w:rsid w:val="58EC6DFB"/>
    <w:rsid w:val="59154830"/>
    <w:rsid w:val="592364E1"/>
    <w:rsid w:val="5923E8B9"/>
    <w:rsid w:val="593497AB"/>
    <w:rsid w:val="5950E63B"/>
    <w:rsid w:val="59BA5EB6"/>
    <w:rsid w:val="59BAC35D"/>
    <w:rsid w:val="59E00CDF"/>
    <w:rsid w:val="5A2B074E"/>
    <w:rsid w:val="5A447E6A"/>
    <w:rsid w:val="5A91300E"/>
    <w:rsid w:val="5ADF9153"/>
    <w:rsid w:val="5AED9C23"/>
    <w:rsid w:val="5AF85884"/>
    <w:rsid w:val="5B4A5115"/>
    <w:rsid w:val="5B5E6386"/>
    <w:rsid w:val="5B71850E"/>
    <w:rsid w:val="5B931C92"/>
    <w:rsid w:val="5B9CBC28"/>
    <w:rsid w:val="5B9E14B7"/>
    <w:rsid w:val="5BB556D8"/>
    <w:rsid w:val="5BBA6CC3"/>
    <w:rsid w:val="5C1E554E"/>
    <w:rsid w:val="5C20BDC6"/>
    <w:rsid w:val="5C399669"/>
    <w:rsid w:val="5C60C8DF"/>
    <w:rsid w:val="5C7B12D9"/>
    <w:rsid w:val="5CC72935"/>
    <w:rsid w:val="5CD46E58"/>
    <w:rsid w:val="5D1F8C65"/>
    <w:rsid w:val="5D24D45E"/>
    <w:rsid w:val="5D2A1439"/>
    <w:rsid w:val="5D64F55B"/>
    <w:rsid w:val="5D6AE455"/>
    <w:rsid w:val="5D6F6FCF"/>
    <w:rsid w:val="5D6FE9DF"/>
    <w:rsid w:val="5D706C88"/>
    <w:rsid w:val="5D97E1D7"/>
    <w:rsid w:val="5DA21DF6"/>
    <w:rsid w:val="5DCCC0C6"/>
    <w:rsid w:val="5DFC9780"/>
    <w:rsid w:val="5E0CF7CA"/>
    <w:rsid w:val="5E27B96A"/>
    <w:rsid w:val="5E3DF707"/>
    <w:rsid w:val="5E6CB059"/>
    <w:rsid w:val="5E6D3580"/>
    <w:rsid w:val="5E72A731"/>
    <w:rsid w:val="5EB69F76"/>
    <w:rsid w:val="5F17EF8D"/>
    <w:rsid w:val="5F2BA8C4"/>
    <w:rsid w:val="5F42D99D"/>
    <w:rsid w:val="5F4D720D"/>
    <w:rsid w:val="5F6D2534"/>
    <w:rsid w:val="5FA8C82B"/>
    <w:rsid w:val="5FBEDA2D"/>
    <w:rsid w:val="5FEA1C08"/>
    <w:rsid w:val="5FF5EFB5"/>
    <w:rsid w:val="5FFF78ED"/>
    <w:rsid w:val="60608380"/>
    <w:rsid w:val="60A88F4C"/>
    <w:rsid w:val="60D02FF9"/>
    <w:rsid w:val="61017849"/>
    <w:rsid w:val="6133C808"/>
    <w:rsid w:val="616060E3"/>
    <w:rsid w:val="6167B6F1"/>
    <w:rsid w:val="61EB75A4"/>
    <w:rsid w:val="6236CD94"/>
    <w:rsid w:val="623B590E"/>
    <w:rsid w:val="624E04FF"/>
    <w:rsid w:val="625F378F"/>
    <w:rsid w:val="62BC27EB"/>
    <w:rsid w:val="62BF29C2"/>
    <w:rsid w:val="62DB7762"/>
    <w:rsid w:val="636901F9"/>
    <w:rsid w:val="63AEC686"/>
    <w:rsid w:val="63D62D50"/>
    <w:rsid w:val="6437425F"/>
    <w:rsid w:val="643DA1FA"/>
    <w:rsid w:val="647B560C"/>
    <w:rsid w:val="648AE20E"/>
    <w:rsid w:val="649269F2"/>
    <w:rsid w:val="64EEB3EE"/>
    <w:rsid w:val="6528DFEF"/>
    <w:rsid w:val="65636F8A"/>
    <w:rsid w:val="658E7F12"/>
    <w:rsid w:val="6595D425"/>
    <w:rsid w:val="659E01EF"/>
    <w:rsid w:val="65A68317"/>
    <w:rsid w:val="65EA2052"/>
    <w:rsid w:val="6630D59C"/>
    <w:rsid w:val="667566E9"/>
    <w:rsid w:val="66993E58"/>
    <w:rsid w:val="66BD5B3D"/>
    <w:rsid w:val="66D8B941"/>
    <w:rsid w:val="67019DCB"/>
    <w:rsid w:val="675AA7A6"/>
    <w:rsid w:val="677B1A20"/>
    <w:rsid w:val="67A817A2"/>
    <w:rsid w:val="67CD0819"/>
    <w:rsid w:val="67D05D6F"/>
    <w:rsid w:val="67D9C94E"/>
    <w:rsid w:val="6843ECC0"/>
    <w:rsid w:val="6873153C"/>
    <w:rsid w:val="68943CC9"/>
    <w:rsid w:val="68B80C2B"/>
    <w:rsid w:val="68CD9EC9"/>
    <w:rsid w:val="69098B39"/>
    <w:rsid w:val="6909EFE0"/>
    <w:rsid w:val="6912072F"/>
    <w:rsid w:val="692A0B34"/>
    <w:rsid w:val="6935F143"/>
    <w:rsid w:val="69483F36"/>
    <w:rsid w:val="695DCF59"/>
    <w:rsid w:val="6985D4AD"/>
    <w:rsid w:val="698B50B3"/>
    <w:rsid w:val="6994A997"/>
    <w:rsid w:val="69A2693F"/>
    <w:rsid w:val="69B766FC"/>
    <w:rsid w:val="69C7FE7D"/>
    <w:rsid w:val="69DC6B1A"/>
    <w:rsid w:val="69DCD3FC"/>
    <w:rsid w:val="69E15B3B"/>
    <w:rsid w:val="6A05509F"/>
    <w:rsid w:val="6A0BA993"/>
    <w:rsid w:val="6A154929"/>
    <w:rsid w:val="6A2B08E0"/>
    <w:rsid w:val="6A2F58C9"/>
    <w:rsid w:val="6A531CDB"/>
    <w:rsid w:val="6A67E482"/>
    <w:rsid w:val="6AA5FDAA"/>
    <w:rsid w:val="6AB60991"/>
    <w:rsid w:val="6ABB01BF"/>
    <w:rsid w:val="6B02F726"/>
    <w:rsid w:val="6B3896C9"/>
    <w:rsid w:val="6B43CBFD"/>
    <w:rsid w:val="6B75846C"/>
    <w:rsid w:val="6B864F24"/>
    <w:rsid w:val="6BB3141C"/>
    <w:rsid w:val="6C00290E"/>
    <w:rsid w:val="6C2CF3BF"/>
    <w:rsid w:val="6C3B9448"/>
    <w:rsid w:val="6C44C268"/>
    <w:rsid w:val="6C5B283E"/>
    <w:rsid w:val="6C5FED9B"/>
    <w:rsid w:val="6C6047AA"/>
    <w:rsid w:val="6C77E708"/>
    <w:rsid w:val="6C843F99"/>
    <w:rsid w:val="6CFFEA4C"/>
    <w:rsid w:val="6D17330A"/>
    <w:rsid w:val="6D534BE7"/>
    <w:rsid w:val="6D59F6DD"/>
    <w:rsid w:val="6D63B3FC"/>
    <w:rsid w:val="6D80CD41"/>
    <w:rsid w:val="6E0D210C"/>
    <w:rsid w:val="6E21CB12"/>
    <w:rsid w:val="6E29B898"/>
    <w:rsid w:val="6E3A1E8E"/>
    <w:rsid w:val="6E944C63"/>
    <w:rsid w:val="6EC1D950"/>
    <w:rsid w:val="6EDD0483"/>
    <w:rsid w:val="6EF4519C"/>
    <w:rsid w:val="6F298356"/>
    <w:rsid w:val="6F2DA6A3"/>
    <w:rsid w:val="6F44AE89"/>
    <w:rsid w:val="6F4ECE30"/>
    <w:rsid w:val="6F682056"/>
    <w:rsid w:val="6F83B12B"/>
    <w:rsid w:val="6FB0AEAD"/>
    <w:rsid w:val="6FFBA1F6"/>
    <w:rsid w:val="700FB53C"/>
    <w:rsid w:val="7022704D"/>
    <w:rsid w:val="70248680"/>
    <w:rsid w:val="7098880B"/>
    <w:rsid w:val="709ABB27"/>
    <w:rsid w:val="70A112CC"/>
    <w:rsid w:val="70BD1F7F"/>
    <w:rsid w:val="70C7B8A9"/>
    <w:rsid w:val="70D002C9"/>
    <w:rsid w:val="70E739FA"/>
    <w:rsid w:val="70FD004B"/>
    <w:rsid w:val="7114F9B8"/>
    <w:rsid w:val="7149146C"/>
    <w:rsid w:val="716D6932"/>
    <w:rsid w:val="717C68AB"/>
    <w:rsid w:val="71D09599"/>
    <w:rsid w:val="71FC4731"/>
    <w:rsid w:val="720D0219"/>
    <w:rsid w:val="722BDC76"/>
    <w:rsid w:val="727BB7D3"/>
    <w:rsid w:val="72C04DE3"/>
    <w:rsid w:val="72D2B3E2"/>
    <w:rsid w:val="7318242F"/>
    <w:rsid w:val="73D5C080"/>
    <w:rsid w:val="7449F5E8"/>
    <w:rsid w:val="744B7397"/>
    <w:rsid w:val="74558355"/>
    <w:rsid w:val="747C97EC"/>
    <w:rsid w:val="74B08AA9"/>
    <w:rsid w:val="74B86FDA"/>
    <w:rsid w:val="74C29307"/>
    <w:rsid w:val="74CC5092"/>
    <w:rsid w:val="753A20A4"/>
    <w:rsid w:val="754E7923"/>
    <w:rsid w:val="754FDC74"/>
    <w:rsid w:val="75D665BB"/>
    <w:rsid w:val="75DC94E6"/>
    <w:rsid w:val="75F3D9F2"/>
    <w:rsid w:val="76563BFF"/>
    <w:rsid w:val="76728212"/>
    <w:rsid w:val="769941C2"/>
    <w:rsid w:val="76A62776"/>
    <w:rsid w:val="76CE2CCA"/>
    <w:rsid w:val="76DEB340"/>
    <w:rsid w:val="76E330DF"/>
    <w:rsid w:val="76F9513F"/>
    <w:rsid w:val="7782183A"/>
    <w:rsid w:val="77888716"/>
    <w:rsid w:val="77A46BAD"/>
    <w:rsid w:val="78289211"/>
    <w:rsid w:val="7843E57D"/>
    <w:rsid w:val="78542435"/>
    <w:rsid w:val="7871E1A9"/>
    <w:rsid w:val="7889DB16"/>
    <w:rsid w:val="7894CF9E"/>
    <w:rsid w:val="78AD7FB4"/>
    <w:rsid w:val="78B869A4"/>
    <w:rsid w:val="78B8EECB"/>
    <w:rsid w:val="79175F61"/>
    <w:rsid w:val="7917F6D9"/>
    <w:rsid w:val="793F622A"/>
    <w:rsid w:val="7943F5B1"/>
    <w:rsid w:val="796346BC"/>
    <w:rsid w:val="79754BDC"/>
    <w:rsid w:val="79845919"/>
    <w:rsid w:val="79A1D6AB"/>
    <w:rsid w:val="79BE6618"/>
    <w:rsid w:val="79F5E0D6"/>
    <w:rsid w:val="7A4068D1"/>
    <w:rsid w:val="7A475FE4"/>
    <w:rsid w:val="7A9FBCB9"/>
    <w:rsid w:val="7AACD6CE"/>
    <w:rsid w:val="7AAF3A5F"/>
    <w:rsid w:val="7ABDACFE"/>
    <w:rsid w:val="7ABFC331"/>
    <w:rsid w:val="7AF100E9"/>
    <w:rsid w:val="7B14516E"/>
    <w:rsid w:val="7B362AA9"/>
    <w:rsid w:val="7B4AFBED"/>
    <w:rsid w:val="7B7210B5"/>
    <w:rsid w:val="7B7EEAD6"/>
    <w:rsid w:val="7B8276AB"/>
    <w:rsid w:val="7B983CFC"/>
    <w:rsid w:val="7B9A76E7"/>
    <w:rsid w:val="7BEB26DB"/>
    <w:rsid w:val="7BEFF815"/>
    <w:rsid w:val="7BF1111D"/>
    <w:rsid w:val="7C22634F"/>
    <w:rsid w:val="7C522F5E"/>
    <w:rsid w:val="7C5BC663"/>
    <w:rsid w:val="7C6F428B"/>
    <w:rsid w:val="7C71DB73"/>
    <w:rsid w:val="7CA2FC42"/>
    <w:rsid w:val="7CC71927"/>
    <w:rsid w:val="7CEA13FC"/>
    <w:rsid w:val="7CF906CA"/>
    <w:rsid w:val="7D235522"/>
    <w:rsid w:val="7D3D78DB"/>
    <w:rsid w:val="7D52CEFD"/>
    <w:rsid w:val="7D642977"/>
    <w:rsid w:val="7D6AC86A"/>
    <w:rsid w:val="7D79D5A7"/>
    <w:rsid w:val="7D7F9011"/>
    <w:rsid w:val="7DA0EA6F"/>
    <w:rsid w:val="7DCDB520"/>
    <w:rsid w:val="7DF7E583"/>
    <w:rsid w:val="7E24BDF3"/>
    <w:rsid w:val="7ECEB6DB"/>
    <w:rsid w:val="7F1BC519"/>
    <w:rsid w:val="7F671BAE"/>
    <w:rsid w:val="7F678D43"/>
    <w:rsid w:val="7F8F9297"/>
    <w:rsid w:val="7FD91915"/>
    <w:rsid w:val="7FDD33CA"/>
    <w:rsid w:val="7FDF42B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89F8E"/>
  <w15:chartTrackingRefBased/>
  <w15:docId w15:val="{1CC450D9-3014-48A9-9646-A7BE45340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E52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E5268"/>
    <w:pPr>
      <w:ind w:left="720"/>
      <w:contextualSpacing/>
    </w:pPr>
  </w:style>
  <w:style w:type="paragraph" w:styleId="NoSpacing">
    <w:name w:val="No Spacing"/>
    <w:uiPriority w:val="1"/>
    <w:qFormat/>
    <w:rsid w:val="003F6989"/>
    <w:pPr>
      <w:spacing w:after="0" w:line="240" w:lineRule="auto"/>
    </w:pPr>
  </w:style>
  <w:style w:type="paragraph" w:styleId="BalloonText">
    <w:name w:val="Balloon Text"/>
    <w:basedOn w:val="Normal"/>
    <w:link w:val="BalloonTextChar"/>
    <w:uiPriority w:val="99"/>
    <w:semiHidden/>
    <w:unhideWhenUsed/>
    <w:rsid w:val="00187C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7C78"/>
    <w:rPr>
      <w:rFonts w:ascii="Segoe UI" w:hAnsi="Segoe UI" w:cs="Segoe UI"/>
      <w:sz w:val="18"/>
      <w:szCs w:val="1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4913C1"/>
    <w:rPr>
      <w:b/>
      <w:bCs/>
    </w:rPr>
  </w:style>
  <w:style w:type="character" w:customStyle="1" w:styleId="CommentSubjectChar">
    <w:name w:val="Comment Subject Char"/>
    <w:basedOn w:val="CommentTextChar"/>
    <w:link w:val="CommentSubject"/>
    <w:uiPriority w:val="99"/>
    <w:semiHidden/>
    <w:rsid w:val="004913C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568329">
      <w:bodyDiv w:val="1"/>
      <w:marLeft w:val="0"/>
      <w:marRight w:val="0"/>
      <w:marTop w:val="0"/>
      <w:marBottom w:val="0"/>
      <w:divBdr>
        <w:top w:val="none" w:sz="0" w:space="0" w:color="auto"/>
        <w:left w:val="none" w:sz="0" w:space="0" w:color="auto"/>
        <w:bottom w:val="none" w:sz="0" w:space="0" w:color="auto"/>
        <w:right w:val="none" w:sz="0" w:space="0" w:color="auto"/>
      </w:divBdr>
      <w:divsChild>
        <w:div w:id="157118566">
          <w:marLeft w:val="1166"/>
          <w:marRight w:val="0"/>
          <w:marTop w:val="96"/>
          <w:marBottom w:val="0"/>
          <w:divBdr>
            <w:top w:val="none" w:sz="0" w:space="0" w:color="auto"/>
            <w:left w:val="none" w:sz="0" w:space="0" w:color="auto"/>
            <w:bottom w:val="none" w:sz="0" w:space="0" w:color="auto"/>
            <w:right w:val="none" w:sz="0" w:space="0" w:color="auto"/>
          </w:divBdr>
        </w:div>
      </w:divsChild>
    </w:div>
    <w:div w:id="790780395">
      <w:bodyDiv w:val="1"/>
      <w:marLeft w:val="0"/>
      <w:marRight w:val="0"/>
      <w:marTop w:val="0"/>
      <w:marBottom w:val="0"/>
      <w:divBdr>
        <w:top w:val="none" w:sz="0" w:space="0" w:color="auto"/>
        <w:left w:val="none" w:sz="0" w:space="0" w:color="auto"/>
        <w:bottom w:val="none" w:sz="0" w:space="0" w:color="auto"/>
        <w:right w:val="none" w:sz="0" w:space="0" w:color="auto"/>
      </w:divBdr>
    </w:div>
    <w:div w:id="1349407632">
      <w:bodyDiv w:val="1"/>
      <w:marLeft w:val="0"/>
      <w:marRight w:val="0"/>
      <w:marTop w:val="0"/>
      <w:marBottom w:val="0"/>
      <w:divBdr>
        <w:top w:val="none" w:sz="0" w:space="0" w:color="auto"/>
        <w:left w:val="none" w:sz="0" w:space="0" w:color="auto"/>
        <w:bottom w:val="none" w:sz="0" w:space="0" w:color="auto"/>
        <w:right w:val="none" w:sz="0" w:space="0" w:color="auto"/>
      </w:divBdr>
      <w:divsChild>
        <w:div w:id="45833271">
          <w:marLeft w:val="1166"/>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852a808b7bbb4c26"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9bcbcde323b547b4" Type="http://schemas.microsoft.com/office/2018/08/relationships/commentsExtensible" Target="commentsExtensible.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d9f8f6c-ef8f-496b-8136-19ba3aa743d2" xsi:nil="true"/>
    <lcf76f155ced4ddcb4097134ff3c332f xmlns="35e2518e-f565-47d2-8ce9-f5af0893037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29CB2FEB9E099418D2040B284ED5C37" ma:contentTypeVersion="19" ma:contentTypeDescription="Create a new document." ma:contentTypeScope="" ma:versionID="4c8503b1b771b63849fbc63ea98419a5">
  <xsd:schema xmlns:xsd="http://www.w3.org/2001/XMLSchema" xmlns:xs="http://www.w3.org/2001/XMLSchema" xmlns:p="http://schemas.microsoft.com/office/2006/metadata/properties" xmlns:ns2="35e2518e-f565-47d2-8ce9-f5af0893037e" xmlns:ns3="6d9f8f6c-ef8f-496b-8136-19ba3aa743d2" targetNamespace="http://schemas.microsoft.com/office/2006/metadata/properties" ma:root="true" ma:fieldsID="22d0ea7bd1633381c336ebeaf3ccb235" ns2:_="" ns3:_="">
    <xsd:import namespace="35e2518e-f565-47d2-8ce9-f5af0893037e"/>
    <xsd:import namespace="6d9f8f6c-ef8f-496b-8136-19ba3aa743d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e2518e-f565-47d2-8ce9-f5af089303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ae01b95-2feb-4859-add7-40b4f60d78b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d9f8f6c-ef8f-496b-8136-19ba3aa743d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0eb353e-e22d-4d07-9f47-6bb7d54ac14b}" ma:internalName="TaxCatchAll" ma:showField="CatchAllData" ma:web="6d9f8f6c-ef8f-496b-8136-19ba3aa743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A353F2-E617-48C3-AA14-DF53715738CC}">
  <ds:schemaRefs>
    <ds:schemaRef ds:uri="http://schemas.openxmlformats.org/package/2006/metadata/core-properties"/>
    <ds:schemaRef ds:uri="http://schemas.microsoft.com/office/2006/documentManagement/types"/>
    <ds:schemaRef ds:uri="http://schemas.microsoft.com/office/infopath/2007/PartnerControls"/>
    <ds:schemaRef ds:uri="http://purl.org/dc/terms/"/>
    <ds:schemaRef ds:uri="http://purl.org/dc/dcmitype/"/>
    <ds:schemaRef ds:uri="6d9f8f6c-ef8f-496b-8136-19ba3aa743d2"/>
    <ds:schemaRef ds:uri="http://schemas.microsoft.com/office/2006/metadata/properties"/>
    <ds:schemaRef ds:uri="35e2518e-f565-47d2-8ce9-f5af0893037e"/>
    <ds:schemaRef ds:uri="http://purl.org/dc/elements/1.1/"/>
    <ds:schemaRef ds:uri="http://www.w3.org/XML/1998/namespace"/>
  </ds:schemaRefs>
</ds:datastoreItem>
</file>

<file path=customXml/itemProps2.xml><?xml version="1.0" encoding="utf-8"?>
<ds:datastoreItem xmlns:ds="http://schemas.openxmlformats.org/officeDocument/2006/customXml" ds:itemID="{B68BC83D-FAF6-45C2-962B-35C809A942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e2518e-f565-47d2-8ce9-f5af0893037e"/>
    <ds:schemaRef ds:uri="6d9f8f6c-ef8f-496b-8136-19ba3aa743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426FE0-02BB-413F-8AFA-108AB3DA922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2456</Words>
  <Characters>14004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Varty</dc:creator>
  <cp:keywords/>
  <dc:description/>
  <cp:lastModifiedBy>Laura Sutton</cp:lastModifiedBy>
  <cp:revision>2</cp:revision>
  <cp:lastPrinted>2020-01-24T08:44:00Z</cp:lastPrinted>
  <dcterms:created xsi:type="dcterms:W3CDTF">2026-03-27T15:08:00Z</dcterms:created>
  <dcterms:modified xsi:type="dcterms:W3CDTF">2026-03-27T15:08:00Z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0x010100629CB2FEB9E099418D2040B284ED5C37</vt:lpwstr>
  </property>
  <property fmtid="{D5CDD505-2E9C-101B-9397-08002B2CF9AE}" pid="3" name="MediaServiceImageTags">
    <vt:lpwstr/>
  </property>
</Properties>
</file>